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 Generated by Aspose.Words for Java 23.3.0 -->
  <w:body>
    <w:p>
      <w:pPr>
        <w:adjustRightInd w:val="0"/>
        <w:spacing w:line="360" w:lineRule="auto"/>
        <w:jc w:val="center"/>
        <w:textAlignment w:val="center"/>
        <w:rPr>
          <w:rFonts w:ascii="宋体" w:hAnsi="宋体"/>
          <w:b/>
          <w:bCs/>
          <w:sz w:val="28"/>
          <w:szCs w:val="28"/>
        </w:rPr>
      </w:pPr>
      <w:r>
        <w:rPr>
          <w:rFonts w:ascii="宋体" w:hAnsi="宋体" w:hint="eastAsia"/>
          <w:b/>
          <w:bCs/>
          <w:sz w:val="28"/>
          <w:szCs w:val="28"/>
        </w:rPr>
        <w:drawing>
          <wp:anchor simplePos="0" relativeHeight="251658240" behindDoc="0" locked="0" layoutInCell="1" allowOverlap="1">
            <wp:simplePos x="0" y="0"/>
            <wp:positionH relativeFrom="page">
              <wp:posOffset>12509500</wp:posOffset>
            </wp:positionH>
            <wp:positionV relativeFrom="topMargin">
              <wp:posOffset>12560300</wp:posOffset>
            </wp:positionV>
            <wp:extent cx="355600" cy="254000"/>
            <wp:wrapNone/>
            <wp:docPr id="100056"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6" name=""/>
                    <pic:cNvPicPr>
                      <a:picLocks noChangeAspect="1"/>
                    </pic:cNvPicPr>
                  </pic:nvPicPr>
                  <pic:blipFill>
                    <a:blip xmlns:r="http://schemas.openxmlformats.org/officeDocument/2006/relationships" r:embed="rId4"/>
                    <a:stretch>
                      <a:fillRect/>
                    </a:stretch>
                  </pic:blipFill>
                  <pic:spPr>
                    <a:xfrm>
                      <a:off x="0" y="0"/>
                      <a:ext cx="355600" cy="254000"/>
                    </a:xfrm>
                    <a:prstGeom prst="rect">
                      <a:avLst/>
                    </a:prstGeom>
                  </pic:spPr>
                </pic:pic>
              </a:graphicData>
            </a:graphic>
          </wp:anchor>
        </w:drawing>
      </w:r>
      <w:r>
        <w:rPr>
          <w:rFonts w:ascii="宋体" w:hAnsi="宋体" w:hint="eastAsia"/>
          <w:b/>
          <w:bCs/>
          <w:sz w:val="28"/>
          <w:szCs w:val="28"/>
        </w:rPr>
        <w:t>第</w:t>
      </w:r>
      <w:r>
        <w:rPr>
          <w:rFonts w:ascii="宋体" w:hAnsi="宋体" w:hint="eastAsia"/>
          <w:b/>
          <w:bCs/>
          <w:sz w:val="28"/>
          <w:szCs w:val="28"/>
          <w:lang w:val="en-US" w:eastAsia="zh-CN"/>
        </w:rPr>
        <w:t>七</w:t>
      </w:r>
      <w:r>
        <w:rPr>
          <w:rFonts w:ascii="宋体" w:hAnsi="宋体" w:hint="eastAsia"/>
          <w:b/>
          <w:bCs/>
          <w:sz w:val="28"/>
          <w:szCs w:val="28"/>
        </w:rPr>
        <w:t>章《</w:t>
      </w:r>
      <w:r>
        <w:rPr>
          <w:rFonts w:ascii="宋体" w:hAnsi="宋体" w:hint="eastAsia"/>
          <w:b/>
          <w:bCs/>
          <w:sz w:val="28"/>
          <w:szCs w:val="28"/>
          <w:lang w:val="en-US" w:eastAsia="zh-CN"/>
        </w:rPr>
        <w:t>力</w:t>
      </w:r>
      <w:r>
        <w:rPr>
          <w:rFonts w:ascii="宋体" w:hAnsi="宋体" w:hint="eastAsia"/>
          <w:b/>
          <w:bCs/>
          <w:sz w:val="28"/>
          <w:szCs w:val="28"/>
        </w:rPr>
        <w:t>》单元基础巩固与培优必刷达标卷</w:t>
      </w:r>
    </w:p>
    <w:p>
      <w:pPr>
        <w:adjustRightInd w:val="0"/>
        <w:spacing w:line="360" w:lineRule="auto"/>
        <w:jc w:val="center"/>
        <w:textAlignment w:val="center"/>
        <w:rPr>
          <w:rFonts w:ascii="宋体" w:hAnsi="宋体"/>
          <w:b/>
          <w:bCs/>
          <w:szCs w:val="21"/>
        </w:rPr>
      </w:pPr>
      <w:r>
        <w:rPr>
          <w:rFonts w:ascii="宋体" w:hAnsi="宋体"/>
          <w:b/>
          <w:bCs/>
          <w:szCs w:val="21"/>
        </w:rPr>
        <w:t>（考试时间：80分钟  试卷满分：100分）</w:t>
      </w:r>
    </w:p>
    <w:p>
      <w:pPr>
        <w:widowControl/>
        <w:spacing w:line="360" w:lineRule="auto"/>
        <w:textAlignment w:val="center"/>
        <w:rPr>
          <w:rFonts w:ascii="黑体" w:eastAsia="黑体" w:hAnsi="黑体" w:cs="黑体"/>
          <w:b/>
          <w:i w:val="0"/>
          <w:color w:val="000000"/>
          <w:sz w:val="30"/>
        </w:rPr>
      </w:pPr>
      <w:r>
        <w:rPr>
          <w:rFonts w:ascii="宋体" w:hAnsi="宋体" w:hint="eastAsia"/>
          <w:b/>
          <w:bCs/>
          <w:szCs w:val="21"/>
        </w:rPr>
        <w:t>一、单项选择题（本大题共7小题，每小题3分，共21分）在每小题列出的四个选项中，只有一个是正确的。</w:t>
      </w:r>
    </w:p>
    <w:p>
      <w:pPr>
        <w:shd w:val="clear" w:color="auto" w:fill="auto"/>
        <w:spacing w:line="360" w:lineRule="auto"/>
        <w:jc w:val="left"/>
        <w:textAlignment w:val="center"/>
        <w:rPr>
          <w:sz w:val="21"/>
        </w:rPr>
      </w:pPr>
      <w:r>
        <w:rPr>
          <w:sz w:val="21"/>
        </w:rPr>
        <w:t>1．冬至打年糕是中国传统习俗之一．打年糕时，需要用木制榔头反复捶打石槽中蒸熟的糯米，如图所示，用木制榔头捶打年糕的过程中，放在水平地面上的石槽始终未动，下列说法正确的是（</w:t>
      </w:r>
      <w:r>
        <w:rPr>
          <w:rFonts w:ascii="Times New Roman" w:eastAsia="Times New Roman" w:hAnsi="Times New Roman" w:cs="Times New Roman"/>
          <w:kern w:val="0"/>
          <w:sz w:val="24"/>
          <w:szCs w:val="24"/>
        </w:rPr>
        <w:t>    </w:t>
      </w:r>
      <w:r>
        <w:rPr>
          <w:sz w:val="21"/>
        </w:rPr>
        <w:t>）</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00003" o:spid="_x0000_i1025" type="#_x0000_t75" alt="@@@f2a0478f-d7e4-4fc7-a89e-5562c04fd2c9" style="width:108pt;height:1in;mso-position-horizontal-relative:page;mso-position-vertical-relative:page;mso-wrap-style:square" o:preferrelative="t" filled="f" stroked="f">
            <v:fill o:detectmouseclick="t"/>
            <v:stroke linestyle="single"/>
            <v:imagedata r:id="rId5" o:title="@@@f2a0478f-d7e4-4fc7-a89e-5562c04fd2c9"/>
            <v:path o:extrusionok="f"/>
            <o:lock v:ext="edit" aspectratio="t"/>
          </v:shape>
        </w:pict>
      </w:r>
    </w:p>
    <w:p>
      <w:pPr>
        <w:shd w:val="clear" w:color="auto" w:fill="auto"/>
        <w:spacing w:line="360" w:lineRule="auto"/>
        <w:ind w:left="300"/>
        <w:jc w:val="left"/>
        <w:textAlignment w:val="center"/>
        <w:rPr>
          <w:sz w:val="21"/>
        </w:rPr>
      </w:pPr>
      <w:r>
        <w:rPr>
          <w:sz w:val="21"/>
        </w:rPr>
        <w:t>A．向下砸榔头时，榔头对年糕的力施力物体是年糕</w:t>
      </w:r>
    </w:p>
    <w:p>
      <w:pPr>
        <w:shd w:val="clear" w:color="auto" w:fill="auto"/>
        <w:spacing w:line="360" w:lineRule="auto"/>
        <w:ind w:left="300"/>
        <w:jc w:val="left"/>
        <w:textAlignment w:val="center"/>
        <w:rPr>
          <w:sz w:val="21"/>
        </w:rPr>
      </w:pPr>
      <w:r>
        <w:rPr>
          <w:sz w:val="21"/>
        </w:rPr>
        <w:t>B．榔头打击年糕时，人对年糕有力的作用</w:t>
      </w:r>
    </w:p>
    <w:p>
      <w:pPr>
        <w:shd w:val="clear" w:color="auto" w:fill="auto"/>
        <w:spacing w:line="360" w:lineRule="auto"/>
        <w:ind w:left="300"/>
        <w:jc w:val="left"/>
        <w:textAlignment w:val="center"/>
        <w:rPr>
          <w:sz w:val="21"/>
        </w:rPr>
      </w:pPr>
      <w:r>
        <w:rPr>
          <w:sz w:val="21"/>
        </w:rPr>
        <w:t>C．年糕凹陷，说明力可以改变物体的形状</w:t>
      </w:r>
    </w:p>
    <w:p>
      <w:pPr>
        <w:shd w:val="clear" w:color="auto" w:fill="auto"/>
        <w:spacing w:line="360" w:lineRule="auto"/>
        <w:ind w:left="300"/>
        <w:jc w:val="left"/>
        <w:textAlignment w:val="center"/>
        <w:rPr>
          <w:sz w:val="21"/>
        </w:rPr>
      </w:pPr>
      <w:r>
        <w:rPr>
          <w:sz w:val="21"/>
        </w:rPr>
        <w:t>D．年糕凹陷，说明榔头对年糕有打击力，而年糕对榔头没有作用力</w:t>
      </w:r>
    </w:p>
    <w:p>
      <w:pPr>
        <w:shd w:val="clear" w:color="auto" w:fill="auto"/>
        <w:spacing w:line="360" w:lineRule="auto"/>
        <w:jc w:val="left"/>
        <w:textAlignment w:val="center"/>
        <w:rPr>
          <w:sz w:val="21"/>
        </w:rPr>
      </w:pPr>
      <w:r>
        <w:rPr>
          <w:sz w:val="21"/>
        </w:rPr>
        <w:t>2．下列关于弹簧测力计的说法中正确的是（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5" o:spid="_x0000_i1026" type="#_x0000_t75" alt="@@@7def2cbb-908f-4761-85f0-f6292453e708" style="width:20.75pt;height:100.05pt;mso-position-horizontal-relative:page;mso-position-vertical-relative:page" o:preferrelative="t" filled="f" stroked="f">
            <v:fill o:detectmouseclick="t"/>
            <v:imagedata r:id="rId6" o:title="@@@7def2cbb-908f-4761-85f0-f6292453e708"/>
            <v:shadow color="gray"/>
            <v:path o:extrusionok="f"/>
            <o:lock v:ext="edit" aspectratio="t"/>
          </v:shape>
        </w:pict>
      </w:r>
    </w:p>
    <w:p>
      <w:pPr>
        <w:shd w:val="clear" w:color="auto" w:fill="auto"/>
        <w:spacing w:line="360" w:lineRule="auto"/>
        <w:ind w:left="300"/>
        <w:jc w:val="left"/>
        <w:textAlignment w:val="center"/>
        <w:rPr>
          <w:sz w:val="21"/>
        </w:rPr>
      </w:pPr>
      <w:r>
        <w:rPr>
          <w:sz w:val="21"/>
        </w:rPr>
        <w:t>A．弹簧测力计只能测量竖直向上的弹力</w:t>
      </w:r>
    </w:p>
    <w:p>
      <w:pPr>
        <w:shd w:val="clear" w:color="auto" w:fill="auto"/>
        <w:spacing w:line="360" w:lineRule="auto"/>
        <w:ind w:left="300"/>
        <w:jc w:val="left"/>
        <w:textAlignment w:val="center"/>
        <w:rPr>
          <w:sz w:val="21"/>
        </w:rPr>
      </w:pPr>
      <w:r>
        <w:rPr>
          <w:sz w:val="21"/>
        </w:rPr>
        <w:t>B．图中弹簧测力计的示数等于被测物体的重力</w:t>
      </w:r>
    </w:p>
    <w:p>
      <w:pPr>
        <w:shd w:val="clear" w:color="auto" w:fill="auto"/>
        <w:spacing w:line="360" w:lineRule="auto"/>
        <w:ind w:left="300"/>
        <w:jc w:val="left"/>
        <w:textAlignment w:val="center"/>
        <w:rPr>
          <w:sz w:val="21"/>
        </w:rPr>
      </w:pPr>
      <w:r>
        <w:rPr>
          <w:sz w:val="21"/>
        </w:rPr>
        <w:t>C．图中弹簧测力计的分度值是0.1N</w:t>
      </w:r>
    </w:p>
    <w:p>
      <w:pPr>
        <w:shd w:val="clear" w:color="auto" w:fill="auto"/>
        <w:spacing w:line="360" w:lineRule="auto"/>
        <w:ind w:left="300"/>
        <w:jc w:val="left"/>
        <w:textAlignment w:val="center"/>
        <w:rPr>
          <w:sz w:val="21"/>
        </w:rPr>
      </w:pPr>
      <w:r>
        <w:rPr>
          <w:sz w:val="21"/>
        </w:rPr>
        <w:t>D．图中弹簧测力计的示数为2.4N</w:t>
      </w:r>
    </w:p>
    <w:p>
      <w:pPr>
        <w:shd w:val="clear" w:color="auto" w:fill="auto"/>
        <w:spacing w:line="360" w:lineRule="auto"/>
        <w:jc w:val="left"/>
        <w:textAlignment w:val="center"/>
        <w:rPr>
          <w:sz w:val="21"/>
        </w:rPr>
      </w:pPr>
      <w:r>
        <w:rPr>
          <w:sz w:val="21"/>
        </w:rPr>
        <w:t>3．某科创团队进行仿生机器狗测试，机器狗根据指令在水平地面上完成了跑步、站立、翻跟头等一系列动作，如图所示。下列分析正确的是（　　）</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07" o:spid="_x0000_i1027" type="#_x0000_t75" alt="@@@678b5722-edca-48de-b933-2269a7d6ad82" style="width:76.85pt;height:58.05pt;mso-position-horizontal-relative:page;mso-position-vertical-relative:page" o:preferrelative="t" filled="f" stroked="f">
            <v:fill o:detectmouseclick="t"/>
            <v:imagedata r:id="rId7" o:title="@@@678b5722-edca-48de-b933-2269a7d6ad82"/>
            <v:shadow color="gray"/>
            <v:path o:extrusionok="f"/>
            <o:lock v:ext="edit" aspectratio="t"/>
          </v:shape>
        </w:pict>
      </w:r>
    </w:p>
    <w:p>
      <w:pPr>
        <w:shd w:val="clear" w:color="auto" w:fill="auto"/>
        <w:spacing w:line="360" w:lineRule="auto"/>
        <w:ind w:left="300"/>
        <w:jc w:val="left"/>
        <w:textAlignment w:val="center"/>
        <w:rPr>
          <w:sz w:val="21"/>
        </w:rPr>
      </w:pPr>
      <w:r>
        <w:rPr>
          <w:sz w:val="21"/>
        </w:rPr>
        <w:t>A．机器狗跑步时相对于路边的树木是静止的</w:t>
      </w:r>
    </w:p>
    <w:p>
      <w:pPr>
        <w:shd w:val="clear" w:color="auto" w:fill="auto"/>
        <w:spacing w:line="360" w:lineRule="auto"/>
        <w:ind w:left="300"/>
        <w:jc w:val="left"/>
        <w:textAlignment w:val="center"/>
        <w:rPr>
          <w:sz w:val="21"/>
        </w:rPr>
      </w:pPr>
      <w:r>
        <w:rPr>
          <w:sz w:val="21"/>
        </w:rPr>
        <w:t>B．机器狗站立时所受支持力的施力物体是地面</w:t>
      </w:r>
    </w:p>
    <w:p>
      <w:pPr>
        <w:shd w:val="clear" w:color="auto" w:fill="auto"/>
        <w:spacing w:line="360" w:lineRule="auto"/>
        <w:ind w:left="300"/>
        <w:jc w:val="left"/>
        <w:textAlignment w:val="center"/>
        <w:rPr>
          <w:sz w:val="21"/>
        </w:rPr>
      </w:pPr>
      <w:r>
        <w:rPr>
          <w:sz w:val="21"/>
        </w:rPr>
        <w:t>C．机器狗站立在地面上时地面未发生形变</w:t>
      </w:r>
    </w:p>
    <w:p>
      <w:pPr>
        <w:shd w:val="clear" w:color="auto" w:fill="auto"/>
        <w:spacing w:line="360" w:lineRule="auto"/>
        <w:ind w:left="300"/>
        <w:jc w:val="left"/>
        <w:textAlignment w:val="center"/>
        <w:rPr>
          <w:sz w:val="21"/>
        </w:rPr>
      </w:pPr>
      <w:r>
        <w:rPr>
          <w:sz w:val="21"/>
        </w:rPr>
        <w:t>D．机器狗在空中翻转时不受重力作用</w:t>
      </w:r>
    </w:p>
    <w:p>
      <w:pPr>
        <w:shd w:val="clear" w:color="auto" w:fill="auto"/>
        <w:spacing w:line="360" w:lineRule="auto"/>
        <w:jc w:val="left"/>
        <w:textAlignment w:val="center"/>
        <w:rPr>
          <w:sz w:val="21"/>
        </w:rPr>
      </w:pPr>
      <w:r>
        <w:rPr>
          <w:sz w:val="21"/>
        </w:rPr>
        <w:t>4．下列关于力的说法中，正确的是（　　）</w:t>
      </w:r>
    </w:p>
    <w:p>
      <w:pPr>
        <w:shd w:val="clear" w:color="auto" w:fill="auto"/>
        <w:spacing w:line="360" w:lineRule="auto"/>
        <w:ind w:left="300"/>
        <w:jc w:val="left"/>
        <w:textAlignment w:val="center"/>
        <w:rPr>
          <w:sz w:val="21"/>
        </w:rPr>
      </w:pPr>
      <w:r>
        <w:rPr>
          <w:sz w:val="21"/>
        </w:rPr>
        <w:t>A．两个物体只要接触了就会发生力的作用</w:t>
      </w:r>
    </w:p>
    <w:p>
      <w:pPr>
        <w:shd w:val="clear" w:color="auto" w:fill="auto"/>
        <w:spacing w:line="360" w:lineRule="auto"/>
        <w:ind w:left="300"/>
        <w:jc w:val="left"/>
        <w:textAlignment w:val="center"/>
        <w:rPr>
          <w:sz w:val="21"/>
        </w:rPr>
      </w:pPr>
      <w:r>
        <w:rPr>
          <w:sz w:val="21"/>
        </w:rPr>
        <w:t>B．“以卵击石”鸡蛋碎了，说明石头给鸡蛋的力大于鸡蛋给石头的力</w:t>
      </w:r>
    </w:p>
    <w:p>
      <w:pPr>
        <w:shd w:val="clear" w:color="auto" w:fill="auto"/>
        <w:spacing w:line="360" w:lineRule="auto"/>
        <w:ind w:left="300"/>
        <w:jc w:val="left"/>
        <w:textAlignment w:val="center"/>
        <w:rPr>
          <w:sz w:val="21"/>
        </w:rPr>
      </w:pPr>
      <w:r>
        <w:rPr>
          <w:sz w:val="21"/>
        </w:rPr>
        <w:t>C．放在水平地面上的物体对地面的压力就是物体的重力</w:t>
      </w:r>
    </w:p>
    <w:p>
      <w:pPr>
        <w:shd w:val="clear" w:color="auto" w:fill="auto"/>
        <w:spacing w:line="360" w:lineRule="auto"/>
        <w:ind w:left="300"/>
        <w:jc w:val="left"/>
        <w:textAlignment w:val="center"/>
        <w:rPr>
          <w:sz w:val="21"/>
        </w:rPr>
      </w:pPr>
      <w:r>
        <w:rPr>
          <w:sz w:val="21"/>
        </w:rPr>
        <w:t>D．发生力的作用时施力物体和受力物体同时存在</w:t>
      </w:r>
    </w:p>
    <w:p>
      <w:pPr>
        <w:shd w:val="clear" w:color="auto" w:fill="auto"/>
        <w:spacing w:line="360" w:lineRule="auto"/>
        <w:jc w:val="left"/>
        <w:textAlignment w:val="center"/>
        <w:rPr>
          <w:sz w:val="21"/>
        </w:rPr>
      </w:pPr>
      <w:r>
        <w:rPr>
          <w:sz w:val="21"/>
        </w:rPr>
        <w:t>5．如图所示是甲、乙两根弹簧的拉力和长度之间的关系，下列说法中正确的是（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09" o:spid="_x0000_i1028" type="#_x0000_t75" alt="@@@ba28d9d3-1c6c-4916-8844-26deb83efd36" style="width:141pt;height:102pt;mso-position-horizontal-relative:page;mso-position-vertical-relative:page;mso-wrap-style:square" o:preferrelative="t" filled="f" stroked="f">
            <v:fill o:detectmouseclick="t"/>
            <v:stroke linestyle="single"/>
            <v:imagedata r:id="rId8" o:title="@@@ba28d9d3-1c6c-4916-8844-26deb83efd36"/>
            <v:path o:extrusionok="f"/>
            <o:lock v:ext="edit" aspectratio="t"/>
          </v:shape>
        </w:pict>
      </w:r>
    </w:p>
    <w:p>
      <w:pPr>
        <w:shd w:val="clear" w:color="auto" w:fill="auto"/>
        <w:spacing w:line="360" w:lineRule="auto"/>
        <w:ind w:left="300"/>
        <w:jc w:val="left"/>
        <w:textAlignment w:val="center"/>
        <w:rPr>
          <w:sz w:val="21"/>
        </w:rPr>
      </w:pPr>
      <w:r>
        <w:rPr>
          <w:sz w:val="21"/>
        </w:rPr>
        <w:t>A．弹簧的伸长量始终和拉力成正比关系</w:t>
      </w:r>
      <w:r>
        <w:rPr>
          <w:rFonts w:hint="eastAsia"/>
          <w:sz w:val="21"/>
          <w:lang w:val="en-US" w:eastAsia="zh-CN"/>
        </w:rPr>
        <w:tab/>
        <w:tab/>
        <w:tab/>
      </w:r>
      <w:r>
        <w:rPr>
          <w:sz w:val="21"/>
        </w:rPr>
        <w:t>B．乙弹簧受到8N时伸长了4cm</w:t>
      </w:r>
    </w:p>
    <w:p>
      <w:pPr>
        <w:shd w:val="clear" w:color="auto" w:fill="auto"/>
        <w:spacing w:line="360" w:lineRule="auto"/>
        <w:ind w:left="300"/>
        <w:jc w:val="left"/>
        <w:textAlignment w:val="center"/>
        <w:rPr>
          <w:sz w:val="21"/>
        </w:rPr>
      </w:pPr>
      <w:r>
        <w:rPr>
          <w:sz w:val="21"/>
        </w:rPr>
        <w:t>C．甲弹簧在2N拉力时，弹簧伸长的长度是3cm</w:t>
      </w:r>
      <w:r>
        <w:rPr>
          <w:rFonts w:hint="eastAsia"/>
          <w:sz w:val="21"/>
          <w:lang w:val="en-US" w:eastAsia="zh-CN"/>
        </w:rPr>
        <w:tab/>
      </w:r>
      <w:r>
        <w:rPr>
          <w:sz w:val="21"/>
        </w:rPr>
        <w:t>D．甲弹簧适合做量程较大的测力计</w:t>
      </w:r>
    </w:p>
    <w:p>
      <w:pPr>
        <w:shd w:val="clear" w:color="auto" w:fill="auto"/>
        <w:spacing w:line="360" w:lineRule="auto"/>
        <w:jc w:val="left"/>
        <w:textAlignment w:val="center"/>
        <w:rPr>
          <w:sz w:val="21"/>
        </w:rPr>
      </w:pPr>
      <w:r>
        <w:rPr>
          <w:sz w:val="21"/>
        </w:rPr>
        <w:t>6．如图为某同学在进行蹦床体验时的示意图，以下说法正确的是（　　）</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1" o:spid="_x0000_i1029" type="#_x0000_t75" alt="@@@a587c5cc-90ae-4b6e-8438-23be7d57b0b4" style="width:71.25pt;height:75.75pt;mso-position-horizontal-relative:page;mso-position-vertical-relative:page;mso-wrap-style:square" o:preferrelative="t" filled="f" stroked="f">
            <v:fill o:detectmouseclick="t"/>
            <v:stroke linestyle="single"/>
            <v:imagedata r:id="rId9" o:title="@@@a587c5cc-90ae-4b6e-8438-23be7d57b0b4"/>
            <v:path o:extrusionok="f"/>
            <o:lock v:ext="edit" aspectratio="t"/>
          </v:shape>
        </w:pict>
      </w:r>
    </w:p>
    <w:p>
      <w:pPr>
        <w:shd w:val="clear" w:color="auto" w:fill="auto"/>
        <w:spacing w:line="360" w:lineRule="auto"/>
        <w:ind w:left="300"/>
        <w:jc w:val="left"/>
        <w:textAlignment w:val="center"/>
        <w:rPr>
          <w:sz w:val="21"/>
        </w:rPr>
      </w:pPr>
      <w:r>
        <w:rPr>
          <w:sz w:val="21"/>
        </w:rPr>
        <w:t>A．蹦床产生的形变不是弹性形变</w:t>
      </w:r>
      <w:r>
        <w:rPr>
          <w:rFonts w:hint="eastAsia"/>
          <w:sz w:val="21"/>
          <w:lang w:val="en-US" w:eastAsia="zh-CN"/>
        </w:rPr>
        <w:tab/>
        <w:tab/>
        <w:tab/>
        <w:tab/>
      </w:r>
      <w:r>
        <w:rPr>
          <w:sz w:val="21"/>
        </w:rPr>
        <w:t>B．人在起跳腾空后，仍然受到蹦床的弹力</w:t>
      </w:r>
    </w:p>
    <w:p>
      <w:pPr>
        <w:shd w:val="clear" w:color="auto" w:fill="auto"/>
        <w:spacing w:line="360" w:lineRule="auto"/>
        <w:ind w:left="300"/>
        <w:jc w:val="left"/>
        <w:textAlignment w:val="center"/>
        <w:rPr>
          <w:sz w:val="21"/>
        </w:rPr>
      </w:pPr>
      <w:r>
        <w:rPr>
          <w:sz w:val="21"/>
        </w:rPr>
        <w:t>C．人降到最低点时，受到蹦床的弹力最大</w:t>
      </w:r>
      <w:r>
        <w:rPr>
          <w:rFonts w:hint="eastAsia"/>
          <w:sz w:val="21"/>
          <w:lang w:val="en-US" w:eastAsia="zh-CN"/>
        </w:rPr>
        <w:tab/>
        <w:tab/>
      </w:r>
      <w:r>
        <w:rPr>
          <w:sz w:val="21"/>
        </w:rPr>
        <w:t>D．使蹦床向下凹陷的力是人的重力</w:t>
      </w:r>
    </w:p>
    <w:p>
      <w:pPr>
        <w:shd w:val="clear" w:color="auto" w:fill="auto"/>
        <w:spacing w:line="360" w:lineRule="auto"/>
        <w:jc w:val="left"/>
        <w:textAlignment w:val="center"/>
        <w:rPr>
          <w:sz w:val="21"/>
        </w:rPr>
      </w:pPr>
      <w:r>
        <w:rPr>
          <w:sz w:val="21"/>
        </w:rPr>
        <w:t>7．如图甲所示，某同学将一弹簧测力计沿水平方向放置进行了校零。然后用其测量一物体的重力大小时，弹簧测力计的示数是1.8N（图乙），将物体挂在拉环上，当物体静止时，弹簧测力计的示数是2.4N（图丙），则该物体受到的重力大小（</w:t>
      </w:r>
      <w:r>
        <w:rPr>
          <w:rFonts w:ascii="Times New Roman" w:eastAsia="Times New Roman" w:hAnsi="Times New Roman" w:cs="Times New Roman"/>
          <w:kern w:val="0"/>
          <w:sz w:val="24"/>
          <w:szCs w:val="24"/>
        </w:rPr>
        <w:t>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3" o:spid="_x0000_i1030" type="#_x0000_t75" alt="@@@a8c3d825-b310-4efe-922d-83f7f8f2df0f" style="width:186pt;height:129.65pt;mso-position-horizontal-relative:page;mso-position-vertical-relative:page" o:preferrelative="t" filled="f" stroked="f">
            <v:fill o:detectmouseclick="t"/>
            <v:imagedata r:id="rId10" o:title="@@@a8c3d825-b310-4efe-922d-83f7f8f2df0f"/>
            <v:shadow color="gray"/>
            <v:path o:extrusionok="f"/>
            <o:lock v:ext="edit" aspectratio="t"/>
          </v:shape>
        </w:pict>
      </w:r>
    </w:p>
    <w:p>
      <w:pPr>
        <w:shd w:val="clear" w:color="auto" w:fill="auto"/>
        <w:tabs>
          <w:tab w:val="left" w:pos="4156"/>
        </w:tabs>
        <w:spacing w:line="360" w:lineRule="auto"/>
        <w:ind w:left="300"/>
        <w:jc w:val="left"/>
        <w:textAlignment w:val="center"/>
        <w:rPr>
          <w:sz w:val="21"/>
        </w:rPr>
      </w:pPr>
      <w:r>
        <w:rPr>
          <w:sz w:val="21"/>
        </w:rPr>
        <w:t>A．可能等于1.8N</w:t>
      </w:r>
      <w:r>
        <w:rPr>
          <w:sz w:val="21"/>
        </w:rPr>
        <w:tab/>
      </w:r>
      <w:r>
        <w:rPr>
          <w:sz w:val="21"/>
        </w:rPr>
        <w:t>B．一定小于1.8N</w:t>
      </w:r>
    </w:p>
    <w:p>
      <w:pPr>
        <w:shd w:val="clear" w:color="auto" w:fill="auto"/>
        <w:tabs>
          <w:tab w:val="left" w:pos="4156"/>
        </w:tabs>
        <w:spacing w:line="360" w:lineRule="auto"/>
        <w:ind w:left="300"/>
        <w:jc w:val="left"/>
        <w:textAlignment w:val="center"/>
        <w:rPr>
          <w:sz w:val="21"/>
        </w:rPr>
      </w:pPr>
      <w:r>
        <w:rPr>
          <w:sz w:val="21"/>
        </w:rPr>
        <w:t>C．一定介于1.8N－2.4N之间</w:t>
      </w:r>
      <w:r>
        <w:rPr>
          <w:sz w:val="21"/>
        </w:rPr>
        <w:tab/>
      </w:r>
      <w:r>
        <w:rPr>
          <w:sz w:val="21"/>
        </w:rPr>
        <w:t>D．一定大于2.4N</w:t>
      </w:r>
    </w:p>
    <w:p>
      <w:pPr>
        <w:spacing w:line="240" w:lineRule="exact"/>
        <w:rPr>
          <w:rFonts w:ascii="宋体" w:hAnsi="宋体" w:cs="宋体" w:hint="eastAsia"/>
          <w:b/>
          <w:bCs/>
          <w:szCs w:val="21"/>
        </w:rPr>
      </w:pPr>
    </w:p>
    <w:p>
      <w:pPr>
        <w:spacing w:line="240" w:lineRule="exact"/>
        <w:rPr>
          <w:rFonts w:ascii="宋体" w:hAnsi="宋体" w:cs="宋体" w:hint="eastAsia"/>
          <w:b/>
          <w:bCs/>
          <w:szCs w:val="21"/>
        </w:rPr>
      </w:pPr>
    </w:p>
    <w:p>
      <w:pPr>
        <w:spacing w:line="240" w:lineRule="exact"/>
        <w:rPr>
          <w:rFonts w:ascii="宋体" w:hAnsi="宋体" w:cs="宋体" w:hint="eastAsia"/>
          <w:b/>
          <w:bCs/>
          <w:szCs w:val="21"/>
        </w:rPr>
      </w:pPr>
      <w:r>
        <w:rPr>
          <w:rFonts w:ascii="宋体" w:hAnsi="宋体" w:cs="宋体" w:hint="eastAsia"/>
          <w:b/>
          <w:bCs/>
          <w:szCs w:val="21"/>
        </w:rPr>
        <w:t>二：填空题（本题有7小题，每空1分，共21分）</w:t>
      </w:r>
    </w:p>
    <w:p>
      <w:pPr>
        <w:spacing w:line="240" w:lineRule="exact"/>
        <w:rPr>
          <w:rFonts w:ascii="宋体" w:hAnsi="宋体" w:cs="宋体" w:hint="eastAsia"/>
          <w:b/>
          <w:bCs/>
          <w:szCs w:val="21"/>
        </w:rPr>
      </w:pPr>
    </w:p>
    <w:p>
      <w:pPr>
        <w:shd w:val="clear" w:color="auto" w:fill="auto"/>
        <w:spacing w:line="360" w:lineRule="auto"/>
        <w:jc w:val="left"/>
        <w:textAlignment w:val="center"/>
        <w:rPr>
          <w:sz w:val="21"/>
        </w:rPr>
      </w:pPr>
      <w:r>
        <w:rPr>
          <w:sz w:val="21"/>
        </w:rPr>
        <w:t>8．小强在立定跳远起跳时，用力向后蹬地，就能获得向前的力，这是因为物体间力的作用是</w:t>
      </w:r>
      <w:r>
        <w:rPr>
          <w:rFonts w:ascii="Times New Roman" w:eastAsia="Times New Roman" w:hAnsi="Times New Roman" w:cs="Times New Roman"/>
          <w:b w:val="0"/>
          <w:sz w:val="21"/>
          <w:u w:val="single"/>
        </w:rPr>
        <w:t xml:space="preserve">      </w:t>
      </w:r>
      <w:r>
        <w:rPr>
          <w:sz w:val="21"/>
        </w:rPr>
        <w:t>的，这个使小强向前的力施力物体是</w:t>
      </w:r>
      <w:r>
        <w:rPr>
          <w:rFonts w:ascii="Times New Roman" w:eastAsia="Times New Roman" w:hAnsi="Times New Roman" w:cs="Times New Roman"/>
          <w:b w:val="0"/>
          <w:sz w:val="21"/>
          <w:u w:val="single"/>
        </w:rPr>
        <w:t xml:space="preserve">      </w:t>
      </w:r>
      <w:r>
        <w:rPr>
          <w:sz w:val="21"/>
        </w:rPr>
        <w:t>；小强最后落回地面是因为受到</w:t>
      </w:r>
      <w:r>
        <w:rPr>
          <w:rFonts w:ascii="Times New Roman" w:eastAsia="Times New Roman" w:hAnsi="Times New Roman" w:cs="Times New Roman"/>
          <w:b w:val="0"/>
          <w:sz w:val="21"/>
          <w:u w:val="single"/>
        </w:rPr>
        <w:t xml:space="preserve">      </w:t>
      </w:r>
      <w:r>
        <w:rPr>
          <w:sz w:val="21"/>
        </w:rPr>
        <w:t>的作用。</w:t>
      </w:r>
    </w:p>
    <w:p>
      <w:pPr>
        <w:shd w:val="clear" w:color="auto" w:fill="auto"/>
        <w:spacing w:line="360" w:lineRule="auto"/>
        <w:jc w:val="left"/>
        <w:textAlignment w:val="center"/>
        <w:rPr>
          <w:sz w:val="21"/>
        </w:rPr>
      </w:pPr>
      <w:r>
        <w:rPr>
          <w:sz w:val="21"/>
        </w:rPr>
        <w:t>9．中国跳水队被称为“梦之队”，跳水运动员在向下压跳板的过程中，跳板由于发生</w:t>
      </w:r>
      <w:r>
        <w:rPr>
          <w:rFonts w:ascii="Times New Roman" w:eastAsia="Times New Roman" w:hAnsi="Times New Roman" w:cs="Times New Roman"/>
          <w:b w:val="0"/>
          <w:sz w:val="21"/>
          <w:u w:val="single"/>
        </w:rPr>
        <w:t xml:space="preserve">        </w:t>
      </w:r>
      <w:r>
        <w:rPr>
          <w:sz w:val="21"/>
        </w:rPr>
        <w:t>（选填“弹性”或“塑性”）形变，产生的竖直向上的</w:t>
      </w:r>
      <w:r>
        <w:rPr>
          <w:rFonts w:ascii="Times New Roman" w:eastAsia="Times New Roman" w:hAnsi="Times New Roman" w:cs="Times New Roman"/>
          <w:b w:val="0"/>
          <w:sz w:val="21"/>
          <w:u w:val="single"/>
        </w:rPr>
        <w:t xml:space="preserve">        </w:t>
      </w:r>
      <w:r>
        <w:rPr>
          <w:sz w:val="21"/>
        </w:rPr>
        <w:t>力使运动员向上运动，该力的大小与跳板的</w:t>
      </w:r>
      <w:r>
        <w:rPr>
          <w:rFonts w:ascii="Times New Roman" w:eastAsia="Times New Roman" w:hAnsi="Times New Roman" w:cs="Times New Roman"/>
          <w:b w:val="0"/>
          <w:sz w:val="21"/>
          <w:u w:val="single"/>
        </w:rPr>
        <w:t xml:space="preserve">                </w:t>
      </w:r>
      <w:r>
        <w:rPr>
          <w:sz w:val="21"/>
        </w:rPr>
        <w:t>有关。</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5" o:spid="_x0000_i1031" type="#_x0000_t75" alt="@@@5786766e72e545aca9b1bc8ef317ae8d" style="width:81pt;height:90.75pt;mso-position-horizontal-relative:page;mso-position-vertical-relative:page;mso-wrap-style:square" o:preferrelative="t" filled="f" stroked="f">
            <v:fill o:detectmouseclick="t"/>
            <v:stroke linestyle="single"/>
            <v:imagedata r:id="rId11" o:title="@@@5786766e72e545aca9b1bc8ef317ae8d"/>
            <v:path o:extrusionok="f"/>
            <o:lock v:ext="edit" aspectratio="t"/>
          </v:shape>
        </w:pict>
      </w:r>
    </w:p>
    <w:p>
      <w:pPr>
        <w:shd w:val="clear" w:color="auto" w:fill="auto"/>
        <w:spacing w:line="360" w:lineRule="auto"/>
        <w:jc w:val="left"/>
        <w:textAlignment w:val="center"/>
        <w:rPr>
          <w:sz w:val="21"/>
        </w:rPr>
      </w:pPr>
      <w:r>
        <w:rPr>
          <w:sz w:val="21"/>
        </w:rPr>
        <w:t>10．如图所示，弹簧测力计和物体A保持静止状态，则物体A的重力</w:t>
      </w:r>
      <w:r>
        <w:rPr>
          <w:rFonts w:ascii="Times New Roman" w:eastAsia="Times New Roman" w:hAnsi="Times New Roman" w:cs="Times New Roman"/>
          <w:b w:val="0"/>
          <w:sz w:val="21"/>
          <w:u w:val="single"/>
        </w:rPr>
        <w:t xml:space="preserve">        </w:t>
      </w:r>
      <w:r>
        <w:rPr>
          <w:sz w:val="21"/>
        </w:rPr>
        <w:t xml:space="preserve">，质量为 </w:t>
      </w:r>
      <w:r>
        <w:rPr>
          <w:rFonts w:ascii="Times New Roman" w:eastAsia="Times New Roman" w:hAnsi="Times New Roman" w:cs="Times New Roman"/>
          <w:b w:val="0"/>
          <w:sz w:val="21"/>
          <w:u w:val="single"/>
        </w:rPr>
        <w:t xml:space="preserve">         </w:t>
      </w:r>
      <w:r>
        <w:rPr>
          <w:sz w:val="21"/>
        </w:rPr>
        <w:t>kg；物体在月球上所受的重力是它在地球上所受重力的</w:t>
      </w:r>
      <w:r>
        <w:object>
          <v:shape id="Object 1" o:spid="_x0000_i1032" type="#_x0000_t75" alt="eqId5e6486784415f3537c9a13556c05d893" style="width:10.55pt;height:27.27pt;mso-position-horizontal-relative:page;mso-position-vertical-relative:page;mso-wrap-style:square" o:ole="" o:preferrelative="t" filled="f" stroked="f">
            <v:stroke joinstyle="miter" linestyle="single"/>
            <v:imagedata r:id="rId12" o:title="eqId5e6486784415f3537c9a13556c05d893"/>
            <v:path o:extrusionok="f"/>
            <o:lock v:ext="edit" aspectratio="t"/>
          </v:shape>
          <o:OLEObject Type="Embed" ProgID="Equation.DSMT4" ShapeID="Object 1" DrawAspect="Content" ObjectID="_1234567890" r:id="rId13"/>
        </w:object>
      </w:r>
      <w:r>
        <w:rPr>
          <w:sz w:val="21"/>
        </w:rPr>
        <w:t xml:space="preserve">，假设用此弹簧测力计在月球上测另一物体B的重力为0.5N，则物体B的质量是 </w:t>
      </w:r>
      <w:r>
        <w:rPr>
          <w:rFonts w:ascii="Times New Roman" w:eastAsia="Times New Roman" w:hAnsi="Times New Roman" w:cs="Times New Roman"/>
          <w:b w:val="0"/>
          <w:sz w:val="21"/>
          <w:u w:val="single"/>
        </w:rPr>
        <w:t xml:space="preserve">         </w:t>
      </w:r>
      <w:r>
        <w:rPr>
          <w:sz w:val="21"/>
        </w:rPr>
        <w:t>kg（</w:t>
      </w:r>
      <w:r>
        <w:object>
          <v:shape id="Object 2" o:spid="_x0000_i1033" type="#_x0000_t75" alt="eqIdc90580e3b200a6082deac81d35951eaa" style="width:56.32pt;height:14.05pt;mso-position-horizontal-relative:page;mso-position-vertical-relative:page;mso-wrap-style:square" o:ole="" o:preferrelative="t" filled="f" stroked="f">
            <v:stroke joinstyle="miter" linestyle="single"/>
            <v:imagedata r:id="rId14" o:title="eqIdc90580e3b200a6082deac81d35951eaa"/>
            <v:path o:extrusionok="f"/>
            <o:lock v:ext="edit" aspectratio="t"/>
          </v:shape>
          <o:OLEObject Type="Embed" ProgID="Equation.DSMT4" ShapeID="Object 2" DrawAspect="Content" ObjectID="_1234567891" r:id="rId15"/>
        </w:objec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17" o:spid="_x0000_i1034" type="#_x0000_t75" alt="@@@3c2a0c32-ce05-4e13-bb85-fc9774c117fb" style="width:24.75pt;height:126.9pt;mso-position-horizontal-relative:page;mso-position-vertical-relative:page;mso-wrap-style:square" o:preferrelative="t" filled="f" stroked="f">
            <v:fill o:detectmouseclick="t"/>
            <v:stroke linestyle="single"/>
            <v:imagedata r:id="rId16" o:title="@@@3c2a0c32-ce05-4e13-bb85-fc9774c117fb"/>
            <v:shadow color="gray"/>
            <v:path o:extrusionok="f"/>
            <o:lock v:ext="edit" aspectratio="t"/>
          </v:shape>
        </w:pict>
      </w:r>
    </w:p>
    <w:p>
      <w:pPr>
        <w:shd w:val="clear" w:color="auto" w:fill="auto"/>
        <w:spacing w:line="360" w:lineRule="auto"/>
        <w:jc w:val="left"/>
        <w:textAlignment w:val="center"/>
        <w:rPr>
          <w:sz w:val="21"/>
        </w:rPr>
      </w:pPr>
      <w:r>
        <w:rPr>
          <w:sz w:val="21"/>
        </w:rPr>
        <w:t>11．如图所示，举重运动员正在用力将杠铃举过头顶，使杠铃升高的力是</w:t>
      </w:r>
      <w:r>
        <w:rPr>
          <w:rFonts w:ascii="Times New Roman" w:eastAsia="Times New Roman" w:hAnsi="Times New Roman" w:cs="Times New Roman"/>
          <w:b w:val="0"/>
          <w:sz w:val="21"/>
          <w:u w:val="single"/>
        </w:rPr>
        <w:t xml:space="preserve">    </w:t>
      </w:r>
      <w:r>
        <w:rPr>
          <w:sz w:val="21"/>
        </w:rPr>
        <w:t>施加的，方向</w:t>
      </w:r>
      <w:r>
        <w:rPr>
          <w:rFonts w:ascii="Times New Roman" w:eastAsia="Times New Roman" w:hAnsi="Times New Roman" w:cs="Times New Roman"/>
          <w:b w:val="0"/>
          <w:sz w:val="21"/>
          <w:u w:val="single"/>
        </w:rPr>
        <w:t xml:space="preserve">           </w:t>
      </w:r>
      <w:r>
        <w:rPr>
          <w:sz w:val="21"/>
        </w:rPr>
        <w:t>；同时人也感到非常吃力，是因为人也受到了</w:t>
      </w:r>
      <w:r>
        <w:rPr>
          <w:rFonts w:ascii="Times New Roman" w:eastAsia="Times New Roman" w:hAnsi="Times New Roman" w:cs="Times New Roman"/>
          <w:b w:val="0"/>
          <w:sz w:val="21"/>
          <w:u w:val="single"/>
        </w:rPr>
        <w:t xml:space="preserve">      </w:t>
      </w:r>
      <w:r>
        <w:rPr>
          <w:sz w:val="21"/>
        </w:rPr>
        <w:t>施加的压力。</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19" o:spid="_x0000_i1035" type="#_x0000_t75" alt="@@@7c5bec08-801c-4b05-bf50-e3903ef466d1" style="width:55.9pt;height:83.3pt;mso-position-horizontal-relative:page;mso-position-vertical-relative:page" o:preferrelative="t" filled="f" stroked="f">
            <v:fill o:detectmouseclick="t"/>
            <v:imagedata r:id="rId17" o:title="@@@7c5bec08-801c-4b05-bf50-e3903ef466d1"/>
            <v:shadow color="gray"/>
            <v:path o:extrusionok="f"/>
            <o:lock v:ext="edit" aspectratio="t"/>
          </v:shape>
        </w:pict>
      </w:r>
    </w:p>
    <w:p>
      <w:pPr>
        <w:shd w:val="clear" w:color="auto" w:fill="auto"/>
        <w:spacing w:line="360" w:lineRule="auto"/>
        <w:jc w:val="left"/>
        <w:textAlignment w:val="center"/>
        <w:rPr>
          <w:sz w:val="21"/>
        </w:rPr>
      </w:pPr>
      <w:r>
        <w:rPr>
          <w:sz w:val="21"/>
        </w:rPr>
        <w:t>12．地球上一切物体都会受到重力的作用，物体的重心</w:t>
      </w:r>
      <w:r>
        <w:rPr>
          <w:rFonts w:ascii="Times New Roman" w:eastAsia="Times New Roman" w:hAnsi="Times New Roman" w:cs="Times New Roman"/>
          <w:b w:val="0"/>
          <w:sz w:val="21"/>
          <w:u w:val="single"/>
        </w:rPr>
        <w:t xml:space="preserve">      </w:t>
      </w:r>
      <w:r>
        <w:rPr>
          <w:sz w:val="21"/>
        </w:rPr>
        <w:t>（选填“一定”或“不一定”）在物体上；重力的方向总是</w:t>
      </w:r>
      <w:r>
        <w:rPr>
          <w:rFonts w:ascii="Times New Roman" w:eastAsia="Times New Roman" w:hAnsi="Times New Roman" w:cs="Times New Roman"/>
          <w:b w:val="0"/>
          <w:sz w:val="21"/>
          <w:u w:val="single"/>
        </w:rPr>
        <w:t xml:space="preserve">       </w:t>
      </w:r>
      <w:r>
        <w:rPr>
          <w:sz w:val="21"/>
        </w:rPr>
        <w:t>；如图所示是放在桌面上的水平仪，可得知桌子的</w:t>
      </w:r>
      <w:r>
        <w:rPr>
          <w:rFonts w:ascii="Times New Roman" w:eastAsia="Times New Roman" w:hAnsi="Times New Roman" w:cs="Times New Roman"/>
          <w:b w:val="0"/>
          <w:sz w:val="21"/>
          <w:u w:val="single"/>
        </w:rPr>
        <w:t xml:space="preserve">       </w:t>
      </w:r>
      <w:r>
        <w:rPr>
          <w:sz w:val="21"/>
        </w:rPr>
        <w:t>（左/右）边较高。</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1" o:spid="_x0000_i1036" type="#_x0000_t75" alt="@@@6567d715-9d0e-46fa-996f-ce1acdb2f500" style="width:120.3pt;height:90.55pt;mso-position-horizontal-relative:page;mso-position-vertical-relative:page" o:preferrelative="t" filled="f" stroked="f">
            <v:fill o:detectmouseclick="t"/>
            <v:imagedata r:id="rId18" o:title="@@@6567d715-9d0e-46fa-996f-ce1acdb2f500"/>
            <v:shadow color="gray"/>
            <v:path o:extrusionok="f"/>
            <o:lock v:ext="edit" aspectratio="t"/>
          </v:shape>
        </w:pict>
      </w:r>
    </w:p>
    <w:p>
      <w:pPr>
        <w:shd w:val="clear" w:color="auto" w:fill="auto"/>
        <w:spacing w:line="360" w:lineRule="auto"/>
        <w:jc w:val="left"/>
        <w:textAlignment w:val="center"/>
        <w:rPr>
          <w:sz w:val="21"/>
        </w:rPr>
      </w:pPr>
      <w:r>
        <w:rPr>
          <w:sz w:val="21"/>
        </w:rPr>
        <w:t>13．建筑工人使用铅垂线能很快检测出墙壁是否竖直，其原理是重力的方向总是</w:t>
      </w:r>
      <w:r>
        <w:rPr>
          <w:rFonts w:ascii="Times New Roman" w:eastAsia="Times New Roman" w:hAnsi="Times New Roman" w:cs="Times New Roman"/>
          <w:b w:val="0"/>
          <w:sz w:val="21"/>
          <w:u w:val="single"/>
        </w:rPr>
        <w:t xml:space="preserve">      </w:t>
      </w:r>
      <w:r>
        <w:rPr>
          <w:sz w:val="21"/>
        </w:rPr>
        <w:t>的；利用水平仪可以检测窗台是否水平，如图可判断窗台的</w:t>
      </w:r>
      <w:r>
        <w:rPr>
          <w:rFonts w:ascii="Times New Roman" w:eastAsia="Times New Roman" w:hAnsi="Times New Roman" w:cs="Times New Roman"/>
          <w:b w:val="0"/>
          <w:sz w:val="21"/>
          <w:u w:val="single"/>
        </w:rPr>
        <w:t xml:space="preserve">      </w:t>
      </w:r>
      <w:r>
        <w:rPr>
          <w:sz w:val="21"/>
        </w:rPr>
        <w:t>（选填“左”或“右”）端更高。一块砖立放时很容易倒，但是平放时很稳定，这说明重心越</w:t>
      </w:r>
      <w:r>
        <w:rPr>
          <w:rFonts w:ascii="Times New Roman" w:eastAsia="Times New Roman" w:hAnsi="Times New Roman" w:cs="Times New Roman"/>
          <w:b w:val="0"/>
          <w:sz w:val="21"/>
          <w:u w:val="single"/>
        </w:rPr>
        <w:t xml:space="preserve">      </w:t>
      </w:r>
      <w:r>
        <w:rPr>
          <w:sz w:val="21"/>
        </w:rPr>
        <w:t>（选填“高”或“低”），物体越稳定。</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3" o:spid="_x0000_i1037" type="#_x0000_t75" alt="@@@f5c4b588-2c79-4c8d-854b-30538bc64b74" style="width:96pt;height:93pt;mso-position-horizontal-relative:page;mso-position-vertical-relative:page;mso-wrap-style:square" o:preferrelative="t" filled="f" stroked="f">
            <v:fill o:detectmouseclick="t"/>
            <v:stroke linestyle="single"/>
            <v:imagedata r:id="rId19" o:title="@@@f5c4b588-2c79-4c8d-854b-30538bc64b74"/>
            <v:path o:extrusionok="f"/>
            <o:lock v:ext="edit" aspectratio="t"/>
          </v:shape>
        </w:pict>
      </w:r>
    </w:p>
    <w:p>
      <w:pPr>
        <w:shd w:val="clear" w:color="auto" w:fill="auto"/>
        <w:spacing w:line="360" w:lineRule="auto"/>
        <w:jc w:val="left"/>
        <w:textAlignment w:val="center"/>
        <w:rPr>
          <w:sz w:val="21"/>
        </w:rPr>
      </w:pPr>
      <w:r>
        <w:rPr>
          <w:sz w:val="21"/>
        </w:rPr>
        <w:t>14．如图甲、乙所示的是不同的测力计，现要测量一个大小约为3N的拉力，选用图</w:t>
      </w:r>
      <w:r>
        <w:rPr>
          <w:rFonts w:ascii="Times New Roman" w:eastAsia="Times New Roman" w:hAnsi="Times New Roman" w:cs="Times New Roman"/>
          <w:b w:val="0"/>
          <w:sz w:val="21"/>
          <w:u w:val="single"/>
        </w:rPr>
        <w:t xml:space="preserve">        </w:t>
      </w:r>
      <w:r>
        <w:rPr>
          <w:sz w:val="21"/>
        </w:rPr>
        <w:t>所示的测力计测量更合适；小明同学又从实验室借来一个弹簧测力计（如图丙所示），直接用该弹簧测力计测量铁块的重力，示数如图丁所示；测完后小明发现操作过程中存在</w:t>
      </w:r>
      <w:r>
        <w:rPr>
          <w:rFonts w:ascii="Times New Roman" w:eastAsia="Times New Roman" w:hAnsi="Times New Roman" w:cs="Times New Roman"/>
          <w:b w:val="0"/>
          <w:sz w:val="21"/>
          <w:u w:val="single"/>
        </w:rPr>
        <w:t xml:space="preserve">        </w:t>
      </w:r>
      <w:r>
        <w:rPr>
          <w:sz w:val="21"/>
        </w:rPr>
        <w:t>的问题，调整好后重新用该弹簧测力计测量铁块的重力，测得的铁块的重力应为</w:t>
      </w:r>
      <w:r>
        <w:rPr>
          <w:rFonts w:ascii="Times New Roman" w:eastAsia="Times New Roman" w:hAnsi="Times New Roman" w:cs="Times New Roman"/>
          <w:b w:val="0"/>
          <w:sz w:val="21"/>
          <w:u w:val="single"/>
        </w:rPr>
        <w:t xml:space="preserve">        </w:t>
      </w:r>
      <w:r>
        <w:rPr>
          <w:sz w:val="21"/>
        </w:rPr>
        <w:t>N。</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25" o:spid="_x0000_i1038" type="#_x0000_t75" alt="@@@bc832608-64fc-497d-bcd9-56d6115e3ad8" style="width:139.5pt;height:121.5pt;mso-position-horizontal-relative:page;mso-position-vertical-relative:page;mso-wrap-style:square" o:preferrelative="t" filled="f" stroked="f">
            <v:fill o:detectmouseclick="t"/>
            <v:stroke linestyle="single"/>
            <v:imagedata r:id="rId20" o:title="@@@bc832608-64fc-497d-bcd9-56d6115e3ad8"/>
            <v:path o:extrusionok="f"/>
            <o:lock v:ext="edit" aspectratio="t"/>
          </v:shape>
        </w:pict>
      </w:r>
    </w:p>
    <w:p>
      <w:pPr>
        <w:spacing w:line="240" w:lineRule="exact"/>
        <w:rPr>
          <w:rFonts w:ascii="宋体" w:hAnsi="宋体" w:cs="宋体" w:hint="eastAsia"/>
          <w:b/>
          <w:bCs/>
          <w:szCs w:val="21"/>
        </w:rPr>
      </w:pPr>
    </w:p>
    <w:p>
      <w:pPr>
        <w:spacing w:line="240" w:lineRule="exact"/>
        <w:rPr>
          <w:rFonts w:ascii="宋体" w:hAnsi="宋体" w:cs="宋体"/>
          <w:b/>
          <w:bCs/>
          <w:szCs w:val="21"/>
        </w:rPr>
      </w:pPr>
      <w:r>
        <w:rPr>
          <w:rFonts w:ascii="宋体" w:hAnsi="宋体" w:cs="宋体" w:hint="eastAsia"/>
          <w:b/>
          <w:bCs/>
          <w:szCs w:val="21"/>
        </w:rPr>
        <w:t>三、作图题（共7分）</w:t>
      </w:r>
    </w:p>
    <w:p>
      <w:pPr>
        <w:spacing w:line="240" w:lineRule="exact"/>
        <w:rPr>
          <w:rFonts w:ascii="宋体" w:hAnsi="宋体"/>
          <w:b/>
          <w:bCs/>
          <w:sz w:val="28"/>
          <w:szCs w:val="28"/>
        </w:rPr>
      </w:pPr>
    </w:p>
    <w:p>
      <w:pPr>
        <w:shd w:val="clear" w:color="auto" w:fill="auto"/>
        <w:spacing w:line="360" w:lineRule="auto"/>
        <w:jc w:val="left"/>
        <w:textAlignment w:val="center"/>
        <w:rPr>
          <w:sz w:val="21"/>
        </w:rPr>
      </w:pPr>
      <w:r>
        <w:rPr>
          <w:sz w:val="21"/>
        </w:rPr>
        <w:t>15．水平桌面上的不倒翁处于图示状态，画出此时它所受支持力</w:t>
      </w:r>
      <w:r>
        <w:rPr>
          <w:rFonts w:ascii="Times New Roman" w:eastAsia="Times New Roman" w:hAnsi="Times New Roman" w:cs="Times New Roman"/>
          <w:i/>
          <w:sz w:val="21"/>
        </w:rPr>
        <w:t>F</w:t>
      </w:r>
      <w:r>
        <w:rPr>
          <w:sz w:val="21"/>
        </w:rPr>
        <w:t>的示意图。</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27" o:spid="_x0000_i1039" type="#_x0000_t75" alt="@@@52a1ad65-d911-4025-af40-cd03e7eecf11" style="width:1in;height:68.25pt;mso-position-horizontal-relative:page;mso-position-vertical-relative:page" o:preferrelative="t" filled="f" stroked="f">
            <v:fill o:detectmouseclick="t"/>
            <v:imagedata r:id="rId21" o:title="@@@52a1ad65-d911-4025-af40-cd03e7eecf11"/>
            <v:shadow color="gray"/>
            <v:path o:extrusionok="f"/>
            <o:lock v:ext="edit" aspectratio="t"/>
          </v:shape>
        </w:pict>
      </w:r>
    </w:p>
    <w:p>
      <w:pPr>
        <w:shd w:val="clear" w:color="auto" w:fill="auto"/>
        <w:spacing w:line="360" w:lineRule="auto"/>
        <w:jc w:val="left"/>
        <w:textAlignment w:val="center"/>
        <w:rPr>
          <w:sz w:val="21"/>
        </w:rPr>
      </w:pPr>
      <w:r>
        <w:rPr>
          <w:sz w:val="21"/>
        </w:rPr>
        <w:t>16．如图甲所示，小欣正在用黑板擦擦掉黑板上的字迹。请在乙中画出黑板擦水平向右运动时所受重力</w:t>
      </w:r>
      <w:r>
        <w:rPr>
          <w:rFonts w:ascii="Times New Roman" w:eastAsia="Times New Roman" w:hAnsi="Times New Roman" w:cs="Times New Roman"/>
          <w:i/>
          <w:sz w:val="21"/>
        </w:rPr>
        <w:t>G</w:t>
      </w:r>
      <w:r>
        <w:rPr>
          <w:sz w:val="21"/>
        </w:rPr>
        <w:t>的示意图。</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33" o:spid="_x0000_i1040" type="#_x0000_t75" alt="@@@d1060c41-b841-4997-aecb-9302810720d2" style="width:146.26pt;height:115.48pt;mso-position-horizontal-relative:page;mso-position-vertical-relative:page;mso-wrap-style:square" o:preferrelative="t" filled="f" stroked="f">
            <v:fill o:detectmouseclick="t"/>
            <v:stroke linestyle="single"/>
            <v:imagedata r:id="rId22" o:title="@@@d1060c41-b841-4997-aecb-9302810720d2"/>
            <v:path o:extrusionok="f"/>
            <o:lock v:ext="edit" aspectratio="t"/>
          </v:shape>
        </w:pic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17．如下图所示，物体A静止在斜面上。请画出斜面对物体的支持力</w:t>
      </w:r>
      <w:r>
        <w:rPr>
          <w:rFonts w:ascii="Times New Roman" w:eastAsia="Times New Roman" w:hAnsi="Times New Roman" w:cs="Times New Roman"/>
          <w:i/>
          <w:sz w:val="21"/>
        </w:rPr>
        <w:t>F</w:t>
      </w:r>
      <w:r>
        <w:rPr>
          <w:sz w:val="21"/>
        </w:rPr>
        <w:t>的示意图。</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39" o:spid="_x0000_i1041" type="#_x0000_t75" alt="@@@c78fa21e082c4a678232b4b933c2b966" style="width:130.49pt;height:81.01pt;mso-position-horizontal-relative:page;mso-position-vertical-relative:page;mso-wrap-style:square" o:preferrelative="t" filled="f" stroked="f">
            <v:fill o:detectmouseclick="t"/>
            <v:stroke linestyle="single"/>
            <v:imagedata r:id="rId23" o:title="@@@c78fa21e082c4a678232b4b933c2b966"/>
            <v:path o:extrusionok="f"/>
            <o:lock v:ext="edit" aspectratio="t"/>
          </v:shape>
        </w:pict>
      </w:r>
    </w:p>
    <w:p>
      <w:pPr>
        <w:numPr>
          <w:ilvl w:val="0"/>
          <w:numId w:val="11"/>
        </w:numPr>
        <w:spacing w:line="240" w:lineRule="exact"/>
        <w:rPr>
          <w:rFonts w:ascii="宋体" w:hAnsi="宋体" w:cs="宋体" w:hint="eastAsia"/>
          <w:b/>
          <w:bCs/>
          <w:szCs w:val="21"/>
        </w:rPr>
      </w:pPr>
      <w:r>
        <w:rPr>
          <w:rFonts w:ascii="宋体" w:hAnsi="宋体" w:cs="宋体" w:hint="eastAsia"/>
          <w:b/>
          <w:bCs/>
          <w:szCs w:val="21"/>
        </w:rPr>
        <w:t>实验题:本大題共3小题，第1</w:t>
      </w:r>
      <w:r>
        <w:rPr>
          <w:rFonts w:ascii="宋体" w:hAnsi="宋体" w:cs="宋体" w:hint="eastAsia"/>
          <w:b/>
          <w:bCs/>
          <w:szCs w:val="21"/>
          <w:lang w:val="en-US" w:eastAsia="zh-CN"/>
        </w:rPr>
        <w:t>8</w:t>
      </w:r>
      <w:r>
        <w:rPr>
          <w:rFonts w:ascii="宋体" w:hAnsi="宋体" w:cs="宋体" w:hint="eastAsia"/>
          <w:b/>
          <w:bCs/>
          <w:szCs w:val="21"/>
        </w:rPr>
        <w:t>小题7分，第1</w:t>
      </w:r>
      <w:r>
        <w:rPr>
          <w:rFonts w:ascii="宋体" w:hAnsi="宋体" w:cs="宋体" w:hint="eastAsia"/>
          <w:b/>
          <w:bCs/>
          <w:szCs w:val="21"/>
          <w:lang w:val="en-US" w:eastAsia="zh-CN"/>
        </w:rPr>
        <w:t>9</w:t>
      </w:r>
      <w:r>
        <w:rPr>
          <w:rFonts w:ascii="宋体" w:hAnsi="宋体" w:cs="宋体" w:hint="eastAsia"/>
          <w:b/>
          <w:bCs/>
          <w:szCs w:val="21"/>
        </w:rPr>
        <w:t>、1</w:t>
      </w:r>
      <w:r>
        <w:rPr>
          <w:rFonts w:ascii="宋体" w:hAnsi="宋体" w:cs="宋体" w:hint="eastAsia"/>
          <w:b/>
          <w:bCs/>
          <w:szCs w:val="21"/>
          <w:lang w:val="en-US" w:eastAsia="zh-CN"/>
        </w:rPr>
        <w:t>20</w:t>
      </w:r>
      <w:r>
        <w:rPr>
          <w:rFonts w:ascii="宋体" w:hAnsi="宋体" w:cs="宋体" w:hint="eastAsia"/>
          <w:b/>
          <w:bCs/>
          <w:szCs w:val="21"/>
        </w:rPr>
        <w:t>小题各6分，共19分。</w:t>
      </w:r>
    </w:p>
    <w:p>
      <w:pPr>
        <w:widowControl w:val="0"/>
        <w:numPr>
          <w:ilvl w:val="0"/>
          <w:numId w:val="0"/>
        </w:numPr>
        <w:spacing w:line="240" w:lineRule="exact"/>
        <w:jc w:val="both"/>
        <w:rPr>
          <w:rFonts w:ascii="宋体" w:hAnsi="宋体" w:cs="宋体" w:hint="eastAsia"/>
          <w:b/>
          <w:bCs/>
          <w:szCs w:val="21"/>
        </w:rPr>
      </w:pPr>
    </w:p>
    <w:p>
      <w:pPr>
        <w:shd w:val="clear" w:color="auto" w:fill="auto"/>
        <w:spacing w:line="360" w:lineRule="auto"/>
        <w:jc w:val="left"/>
        <w:textAlignment w:val="center"/>
        <w:rPr>
          <w:sz w:val="21"/>
        </w:rPr>
      </w:pPr>
      <w:r>
        <w:rPr>
          <w:sz w:val="21"/>
        </w:rPr>
        <w:t>18．力的作用效果与哪些因素有关呢？为了探究这个问题，小明设计了一个实验，其中几个主要步骤如图甲所示。将一个弹性较好的钢片固定在桌边，在钢片上用细线挂钩码（小明使用的钩码规格相同）。</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5" o:spid="_x0000_i1042" type="#_x0000_t75" alt="@@@4a4aca01edae452cbaa5af725157ba33" style="width:394.49pt;height:89.26pt;mso-position-horizontal-relative:page;mso-position-vertical-relative:page;mso-wrap-style:square" o:preferrelative="t" filled="f" stroked="f">
            <v:fill o:detectmouseclick="t"/>
            <v:stroke linestyle="single"/>
            <v:imagedata r:id="rId24" o:title="@@@4a4aca01edae452cbaa5af725157ba33"/>
            <v:path o:extrusionok="f"/>
            <o:lock v:ext="edit" aspectratio="t"/>
          </v:shape>
        </w:pict>
      </w:r>
    </w:p>
    <w:p>
      <w:pPr>
        <w:shd w:val="clear" w:color="auto" w:fill="auto"/>
        <w:spacing w:line="360" w:lineRule="auto"/>
        <w:jc w:val="left"/>
        <w:textAlignment w:val="center"/>
        <w:rPr>
          <w:sz w:val="21"/>
        </w:rPr>
      </w:pPr>
      <w:r>
        <w:rPr>
          <w:sz w:val="21"/>
        </w:rPr>
        <w:t>(1)小明是通过观察</w:t>
      </w:r>
      <w:r>
        <w:rPr>
          <w:rFonts w:ascii="Times New Roman" w:eastAsia="Times New Roman" w:hAnsi="Times New Roman" w:cs="Times New Roman"/>
          <w:b w:val="0"/>
          <w:sz w:val="21"/>
          <w:u w:val="single"/>
        </w:rPr>
        <w:t xml:space="preserve">        </w:t>
      </w:r>
      <w:r>
        <w:rPr>
          <w:sz w:val="21"/>
        </w:rPr>
        <w:t>（选填“钩码的数量”或“钢片的弯曲程度”）来比较力的作用效果的。</w:t>
      </w:r>
    </w:p>
    <w:p>
      <w:pPr>
        <w:shd w:val="clear" w:color="auto" w:fill="auto"/>
        <w:spacing w:line="360" w:lineRule="auto"/>
        <w:jc w:val="left"/>
        <w:textAlignment w:val="center"/>
        <w:rPr>
          <w:sz w:val="21"/>
        </w:rPr>
      </w:pPr>
      <w:r>
        <w:rPr>
          <w:sz w:val="21"/>
        </w:rPr>
        <w:t>(2)通过比较a、c两图，可以发现：力的作用效果与力的</w:t>
      </w:r>
      <w:r>
        <w:rPr>
          <w:rFonts w:ascii="Times New Roman" w:eastAsia="Times New Roman" w:hAnsi="Times New Roman" w:cs="Times New Roman"/>
          <w:b w:val="0"/>
          <w:sz w:val="21"/>
          <w:u w:val="single"/>
        </w:rPr>
        <w:t xml:space="preserve">           </w:t>
      </w:r>
      <w:r>
        <w:rPr>
          <w:sz w:val="21"/>
        </w:rPr>
        <w:t>有关。</w:t>
      </w:r>
    </w:p>
    <w:p>
      <w:pPr>
        <w:shd w:val="clear" w:color="auto" w:fill="auto"/>
        <w:spacing w:line="360" w:lineRule="auto"/>
        <w:jc w:val="left"/>
        <w:textAlignment w:val="center"/>
        <w:rPr>
          <w:sz w:val="21"/>
        </w:rPr>
      </w:pPr>
      <w:r>
        <w:rPr>
          <w:sz w:val="21"/>
        </w:rPr>
        <w:t>(3)通过比较b、c两图，某同学得到了结论：力的作用效果与力的大小有关。该结论可靠吗？答：</w:t>
      </w:r>
      <w:r>
        <w:rPr>
          <w:rFonts w:ascii="Times New Roman" w:eastAsia="Times New Roman" w:hAnsi="Times New Roman" w:cs="Times New Roman"/>
          <w:b w:val="0"/>
          <w:sz w:val="21"/>
          <w:u w:val="single"/>
        </w:rPr>
        <w:t xml:space="preserve">           </w:t>
      </w:r>
      <w:r>
        <w:rPr>
          <w:sz w:val="21"/>
        </w:rPr>
        <w:t>。原因是</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(4)将该知识应用于生活中，如图乙所示，</w:t>
      </w:r>
      <w:r>
        <w:rPr>
          <w:rFonts w:ascii="Times New Roman" w:eastAsia="Times New Roman" w:hAnsi="Times New Roman" w:cs="Times New Roman"/>
          <w:i/>
          <w:sz w:val="21"/>
        </w:rPr>
        <w:t>A</w:t>
      </w:r>
      <w:r>
        <w:rPr>
          <w:i/>
          <w:sz w:val="21"/>
        </w:rPr>
        <w:t>、</w:t>
      </w:r>
      <w:r>
        <w:rPr>
          <w:rFonts w:ascii="Times New Roman" w:eastAsia="Times New Roman" w:hAnsi="Times New Roman" w:cs="Times New Roman"/>
          <w:i/>
          <w:sz w:val="21"/>
        </w:rPr>
        <w:t>B</w:t>
      </w:r>
      <w:r>
        <w:rPr>
          <w:sz w:val="21"/>
        </w:rPr>
        <w:t>为门上的两点。</w:t>
      </w:r>
    </w:p>
    <w:p>
      <w:pPr>
        <w:shd w:val="clear" w:color="auto" w:fill="auto"/>
        <w:spacing w:line="360" w:lineRule="auto"/>
        <w:jc w:val="left"/>
        <w:textAlignment w:val="center"/>
        <w:rPr>
          <w:sz w:val="21"/>
        </w:rPr>
      </w:pPr>
      <w:r>
        <w:rPr>
          <w:sz w:val="21"/>
        </w:rPr>
        <w:t>①用较大的力在</w:t>
      </w:r>
      <w:r>
        <w:rPr>
          <w:rFonts w:ascii="Times New Roman" w:eastAsia="Times New Roman" w:hAnsi="Times New Roman" w:cs="Times New Roman"/>
          <w:i/>
          <w:sz w:val="21"/>
        </w:rPr>
        <w:t>A</w:t>
      </w:r>
      <w:r>
        <w:rPr>
          <w:sz w:val="21"/>
        </w:rPr>
        <w:t>点推门与用较小的力在</w:t>
      </w:r>
      <w:r>
        <w:rPr>
          <w:rFonts w:ascii="Times New Roman" w:eastAsia="Times New Roman" w:hAnsi="Times New Roman" w:cs="Times New Roman"/>
          <w:i/>
          <w:sz w:val="21"/>
        </w:rPr>
        <w:t>A</w:t>
      </w:r>
      <w:r>
        <w:rPr>
          <w:sz w:val="21"/>
        </w:rPr>
        <w:t>点推门相比，用</w:t>
      </w:r>
      <w:r>
        <w:rPr>
          <w:rFonts w:ascii="Times New Roman" w:eastAsia="Times New Roman" w:hAnsi="Times New Roman" w:cs="Times New Roman"/>
          <w:b w:val="0"/>
          <w:sz w:val="21"/>
          <w:u w:val="single"/>
        </w:rPr>
        <w:t xml:space="preserve">           </w:t>
      </w:r>
      <w:r>
        <w:rPr>
          <w:sz w:val="21"/>
        </w:rPr>
        <w:t>（选填“较大”或“较小”）的力容易推开门，这说明力的作用效果与力的大小有关。</w:t>
      </w:r>
    </w:p>
    <w:p>
      <w:pPr>
        <w:shd w:val="clear" w:color="auto" w:fill="auto"/>
        <w:spacing w:line="360" w:lineRule="auto"/>
        <w:jc w:val="left"/>
        <w:textAlignment w:val="center"/>
        <w:rPr>
          <w:sz w:val="21"/>
        </w:rPr>
      </w:pPr>
      <w:r>
        <w:rPr>
          <w:sz w:val="21"/>
        </w:rPr>
        <w:t>②用适当的力在</w:t>
      </w:r>
      <w:r>
        <w:rPr>
          <w:rFonts w:ascii="Times New Roman" w:eastAsia="Times New Roman" w:hAnsi="Times New Roman" w:cs="Times New Roman"/>
          <w:i/>
          <w:sz w:val="21"/>
        </w:rPr>
        <w:t>A</w:t>
      </w:r>
      <w:r>
        <w:rPr>
          <w:sz w:val="21"/>
        </w:rPr>
        <w:t>点推门与用大小相等的力在</w:t>
      </w:r>
      <w:r>
        <w:rPr>
          <w:rFonts w:ascii="Times New Roman" w:eastAsia="Times New Roman" w:hAnsi="Times New Roman" w:cs="Times New Roman"/>
          <w:i/>
          <w:sz w:val="21"/>
        </w:rPr>
        <w:t>A</w:t>
      </w:r>
      <w:r>
        <w:rPr>
          <w:sz w:val="21"/>
        </w:rPr>
        <w:t>点拉门相比，力的大小没变，但力的</w:t>
      </w:r>
      <w:r>
        <w:rPr>
          <w:rFonts w:ascii="Times New Roman" w:eastAsia="Times New Roman" w:hAnsi="Times New Roman" w:cs="Times New Roman"/>
          <w:b w:val="0"/>
          <w:sz w:val="21"/>
          <w:u w:val="single"/>
        </w:rPr>
        <w:t xml:space="preserve">           </w:t>
      </w:r>
      <w:r>
        <w:rPr>
          <w:sz w:val="21"/>
        </w:rPr>
        <w:t>改变了，力的作用效果改变了。</w:t>
      </w:r>
    </w:p>
    <w:p>
      <w:pPr>
        <w:shd w:val="clear" w:color="auto" w:fill="auto"/>
        <w:spacing w:line="360" w:lineRule="auto"/>
        <w:jc w:val="left"/>
        <w:textAlignment w:val="center"/>
        <w:rPr>
          <w:sz w:val="21"/>
        </w:rPr>
      </w:pPr>
      <w:r>
        <w:rPr>
          <w:sz w:val="21"/>
        </w:rPr>
        <w:t>③用适当的力在</w:t>
      </w:r>
      <w:r>
        <w:rPr>
          <w:rFonts w:ascii="Times New Roman" w:eastAsia="Times New Roman" w:hAnsi="Times New Roman" w:cs="Times New Roman"/>
          <w:i/>
          <w:sz w:val="21"/>
        </w:rPr>
        <w:t>A</w:t>
      </w:r>
      <w:r>
        <w:rPr>
          <w:sz w:val="21"/>
        </w:rPr>
        <w:t>点推门与用大小相等的力在</w:t>
      </w:r>
      <w:r>
        <w:rPr>
          <w:rFonts w:ascii="Times New Roman" w:eastAsia="Times New Roman" w:hAnsi="Times New Roman" w:cs="Times New Roman"/>
          <w:i/>
          <w:sz w:val="21"/>
        </w:rPr>
        <w:t>B</w:t>
      </w:r>
      <w:r>
        <w:rPr>
          <w:sz w:val="21"/>
        </w:rPr>
        <w:t>点推门相比，在</w:t>
      </w:r>
      <w:r>
        <w:rPr>
          <w:rFonts w:ascii="Times New Roman" w:eastAsia="Times New Roman" w:hAnsi="Times New Roman" w:cs="Times New Roman"/>
          <w:i/>
          <w:sz w:val="21"/>
        </w:rPr>
        <w:t>A</w:t>
      </w:r>
      <w:r>
        <w:rPr>
          <w:sz w:val="21"/>
        </w:rPr>
        <w:t>点更容易推开门，这说明力的作用效果与力的</w:t>
      </w:r>
      <w:r>
        <w:rPr>
          <w:rFonts w:ascii="Times New Roman" w:eastAsia="Times New Roman" w:hAnsi="Times New Roman" w:cs="Times New Roman"/>
          <w:b w:val="0"/>
          <w:sz w:val="21"/>
          <w:u w:val="single"/>
        </w:rPr>
        <w:t xml:space="preserve">           </w:t>
      </w:r>
      <w:r>
        <w:rPr>
          <w:sz w:val="21"/>
        </w:rPr>
        <w:t>有关。</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19．科学探究；小明同学在“探究重力的大小跟质量的关系”实验中，得到了如下表所示的实验数据。</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47" o:spid="_x0000_i1043" type="#_x0000_t75" alt="@@@d8ee2eda-5584-4224-b349-226a913565a1" style="width:195.75pt;height:102.75pt;mso-position-horizontal-relative:page;mso-position-vertical-relative:page;mso-wrap-style:square" o:preferrelative="t" filled="f" stroked="f">
            <v:fill o:detectmouseclick="t"/>
            <v:stroke linestyle="single"/>
            <v:imagedata r:id="rId25" o:title="@@@d8ee2eda-5584-4224-b349-226a913565a1"/>
            <v:path o:extrusionok="f"/>
            <o:lock v:ext="edit" aspectratio="t"/>
          </v:shape>
        </w:pict>
      </w:r>
    </w:p>
    <w:p>
      <w:pPr>
        <w:shd w:val="clear" w:color="auto" w:fill="auto"/>
        <w:spacing w:line="360" w:lineRule="auto"/>
        <w:jc w:val="left"/>
        <w:textAlignment w:val="center"/>
        <w:rPr>
          <w:sz w:val="21"/>
        </w:rPr>
      </w:pPr>
      <w:r>
        <w:rPr>
          <w:sz w:val="21"/>
        </w:rPr>
        <w:t>（1）实验中，需要的测量工具有弹簧测力计和</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（2）第3次实验中，物体3的重力如图甲所示（物体处于静止状态）。请将表格内容补充完整；</w:t>
      </w:r>
    </w:p>
    <w:tbl>
      <w:tblPr>
        <w:tblStyle w:val="TableNormal"/>
        <w:tblW w:w="8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080"/>
        <w:gridCol w:w="1680"/>
        <w:gridCol w:w="1935"/>
        <w:gridCol w:w="1680"/>
        <w:gridCol w:w="1890"/>
      </w:tblGrid>
      <w:tr>
        <w:tblPrEx>
          <w:tblW w:w="8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实验次序</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被测物体</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物体质量</w:t>
            </w:r>
            <w:r>
              <w:object>
                <v:shape id="Object 13" o:spid="_x0000_i1044" type="#_x0000_t75" alt="eqId5562b39cd5372b52cac8a74dc28bdc35" style="width:29pt;height:13.84pt;mso-position-horizontal-relative:page;mso-position-vertical-relative:page;mso-wrap-style:square" o:ole="" o:preferrelative="t" filled="f" stroked="f">
                  <v:stroke joinstyle="miter" linestyle="single"/>
                  <v:imagedata r:id="rId26" o:title="eqId5562b39cd5372b52cac8a74dc28bdc35"/>
                  <v:path o:extrusionok="f"/>
                  <o:lock v:ext="edit" aspectratio="t"/>
                </v:shape>
                <o:OLEObject Type="Embed" ProgID="Equation.DSMT4" ShapeID="Object 13" DrawAspect="Content" ObjectID="_1234567892" r:id="rId27"/>
              </w:objec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重力</w:t>
            </w:r>
            <w:r>
              <w:object>
                <v:shape id="Object 14" o:spid="_x0000_i1045" type="#_x0000_t75" alt="eqId7c43e3f62db803004ac2e9d457b2b146" style="width:28.15pt;height:13.05pt;mso-position-horizontal-relative:page;mso-position-vertical-relative:page;mso-wrap-style:square" o:ole="" o:preferrelative="t" filled="f" stroked="f">
                  <v:stroke joinstyle="miter" linestyle="single"/>
                  <v:imagedata r:id="rId28" o:title="eqId7c43e3f62db803004ac2e9d457b2b146"/>
                  <v:path o:extrusionok="f"/>
                  <o:lock v:ext="edit" aspectratio="t"/>
                </v:shape>
                <o:OLEObject Type="Embed" ProgID="Equation.DSMT4" ShapeID="Object 14" DrawAspect="Content" ObjectID="_1234567893" r:id="rId29"/>
              </w:objec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比值</w:t>
            </w:r>
            <w:r>
              <w:object>
                <v:shape id="Object 15" o:spid="_x0000_i1046" type="#_x0000_t75" alt="eqIdaf6c3ec214e644d6eef4d3b62465827f" style="width:53.64pt;height:27.14pt;mso-position-horizontal-relative:page;mso-position-vertical-relative:page;mso-wrap-style:square" o:ole="" o:preferrelative="t" filled="f" stroked="f">
                  <v:stroke joinstyle="miter" linestyle="single"/>
                  <v:imagedata r:id="rId30" o:title="eqIdaf6c3ec214e644d6eef4d3b62465827f"/>
                  <v:path o:extrusionok="f"/>
                  <o:lock v:ext="edit" aspectratio="t"/>
                </v:shape>
                <o:OLEObject Type="Embed" ProgID="Equation.DSMT4" ShapeID="Object 15" DrawAspect="Content" ObjectID="_1234567894" r:id="rId31"/>
              </w:object>
            </w:r>
          </w:p>
        </w:tc>
      </w:tr>
      <w:tr>
        <w:tblPrEx>
          <w:tblW w:w="8265" w:type="dxa"/>
          <w:tblCellMar>
            <w:top w:w="120" w:type="dxa"/>
            <w:left w:w="120" w:type="dxa"/>
            <w:bottom w:w="120" w:type="dxa"/>
            <w:right w:w="120" w:type="dxa"/>
          </w:tblCellMar>
          <w:tblLook w:val="0000"/>
        </w:tblPrEx>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1</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物体1</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0.1</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0.99</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9.9</w:t>
            </w:r>
          </w:p>
        </w:tc>
      </w:tr>
      <w:tr>
        <w:tblPrEx>
          <w:tblW w:w="8265" w:type="dxa"/>
          <w:tblCellMar>
            <w:top w:w="120" w:type="dxa"/>
            <w:left w:w="120" w:type="dxa"/>
            <w:bottom w:w="120" w:type="dxa"/>
            <w:right w:w="120" w:type="dxa"/>
          </w:tblCellMar>
          <w:tblLook w:val="0000"/>
        </w:tblPrEx>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2</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物体2</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0.4</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3.88</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9.7</w:t>
            </w:r>
          </w:p>
        </w:tc>
      </w:tr>
      <w:tr>
        <w:tblPrEx>
          <w:tblW w:w="8265" w:type="dxa"/>
          <w:tblCellMar>
            <w:top w:w="120" w:type="dxa"/>
            <w:left w:w="120" w:type="dxa"/>
            <w:bottom w:w="120" w:type="dxa"/>
            <w:right w:w="120" w:type="dxa"/>
          </w:tblCellMar>
          <w:tblLook w:val="0000"/>
        </w:tblPrEx>
        <w:tc>
          <w:tcPr>
            <w:tcW w:w="10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3</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物体3</w:t>
            </w:r>
          </w:p>
        </w:tc>
        <w:tc>
          <w:tcPr>
            <w:tcW w:w="193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0.5</w:t>
            </w:r>
          </w:p>
        </w:tc>
        <w:tc>
          <w:tcPr>
            <w:tcW w:w="16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sz w:val="21"/>
              </w:rPr>
              <w:t>4.90</w:t>
            </w:r>
          </w:p>
        </w:tc>
        <w:tc>
          <w:tcPr>
            <w:tcW w:w="18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center"/>
              <w:textAlignment w:val="center"/>
              <w:rPr>
                <w:sz w:val="21"/>
              </w:rPr>
            </w:pPr>
            <w:r>
              <w:rPr>
                <w:rFonts w:ascii="Times New Roman" w:eastAsia="Times New Roman" w:hAnsi="Times New Roman" w:cs="Times New Roman"/>
                <w:b w:val="0"/>
                <w:sz w:val="21"/>
                <w:u w:val="single"/>
              </w:rPr>
              <w:t xml:space="preserve">         </w:t>
            </w:r>
          </w:p>
        </w:tc>
      </w:tr>
    </w:tbl>
    <w:p>
      <w:pPr>
        <w:shd w:val="clear" w:color="auto" w:fill="auto"/>
        <w:spacing w:line="360" w:lineRule="auto"/>
        <w:jc w:val="left"/>
        <w:textAlignment w:val="center"/>
        <w:rPr>
          <w:sz w:val="21"/>
        </w:rPr>
      </w:pPr>
      <w:r>
        <w:rPr>
          <w:sz w:val="21"/>
        </w:rPr>
        <w:t>（3）根据上面实验结果可知：同一物体的重力与质量的比值为</w:t>
      </w:r>
      <w:r>
        <w:object>
          <v:shape id="Object 16" o:spid="_x0000_i1047" type="#_x0000_t75" alt="eqId424fb5a390dc754eb7e308696a322555" style="width:42.2pt;height:14.05pt;mso-position-horizontal-relative:page;mso-position-vertical-relative:page;mso-wrap-style:square" o:ole="" o:preferrelative="t" filled="f" stroked="f">
            <v:stroke joinstyle="miter" linestyle="single"/>
            <v:imagedata r:id="rId32" o:title="eqId424fb5a390dc754eb7e308696a322555"/>
            <v:path o:extrusionok="f"/>
            <o:lock v:ext="edit" aspectratio="t"/>
          </v:shape>
          <o:OLEObject Type="Embed" ProgID="Equation.DSMT4" ShapeID="Object 16" DrawAspect="Content" ObjectID="_1234567895" r:id="rId33"/>
        </w:object>
      </w:r>
      <w:r>
        <w:rPr>
          <w:sz w:val="21"/>
        </w:rPr>
        <w:t>；</w:t>
      </w:r>
    </w:p>
    <w:p>
      <w:pPr>
        <w:shd w:val="clear" w:color="auto" w:fill="auto"/>
        <w:spacing w:line="360" w:lineRule="auto"/>
        <w:jc w:val="left"/>
        <w:textAlignment w:val="center"/>
        <w:rPr>
          <w:sz w:val="21"/>
        </w:rPr>
      </w:pPr>
      <w:r>
        <w:rPr>
          <w:sz w:val="21"/>
        </w:rPr>
        <w:t>（4）月球对它表面附近的物体也有引力，这个引力是地球对地面附近同一物体引力的</w:t>
      </w:r>
      <w:r>
        <w:object>
          <v:shape id="Object 17" o:spid="_x0000_i1048" type="#_x0000_t75" alt="eqId5e6486784415f3537c9a13556c05d893" style="width:10.55pt;height:27.27pt;mso-position-horizontal-relative:page;mso-position-vertical-relative:page;mso-wrap-style:square" o:ole="" o:preferrelative="t" filled="f" stroked="f">
            <v:stroke joinstyle="miter" linestyle="single"/>
            <v:imagedata r:id="rId12" o:title="eqId5e6486784415f3537c9a13556c05d893"/>
            <v:path o:extrusionok="f"/>
            <o:lock v:ext="edit" aspectratio="t"/>
          </v:shape>
          <o:OLEObject Type="Embed" ProgID="Equation.DSMT4" ShapeID="Object 17" DrawAspect="Content" ObjectID="_1234567896" r:id="rId34"/>
        </w:object>
      </w:r>
      <w:r>
        <w:rPr>
          <w:sz w:val="21"/>
        </w:rPr>
        <w:t>。若一个连同随身装备质量共90kg的航天员到达月球表面，根据上面的实验结果，月球对他的引力是</w:t>
      </w:r>
      <w:r>
        <w:rPr>
          <w:rFonts w:ascii="Times New Roman" w:eastAsia="Times New Roman" w:hAnsi="Times New Roman" w:cs="Times New Roman"/>
          <w:b w:val="0"/>
          <w:sz w:val="21"/>
          <w:u w:val="single"/>
        </w:rPr>
        <w:t xml:space="preserve">         </w:t>
      </w:r>
      <w:r>
        <w:rPr>
          <w:sz w:val="21"/>
        </w:rPr>
        <w:t>N，他的质量是</w:t>
      </w:r>
      <w:r>
        <w:rPr>
          <w:rFonts w:ascii="Times New Roman" w:eastAsia="Times New Roman" w:hAnsi="Times New Roman" w:cs="Times New Roman"/>
          <w:b w:val="0"/>
          <w:sz w:val="21"/>
          <w:u w:val="single"/>
        </w:rPr>
        <w:t xml:space="preserve">         </w:t>
      </w:r>
      <w:r>
        <w:rPr>
          <w:sz w:val="21"/>
        </w:rPr>
        <w:t>kg；</w:t>
      </w:r>
    </w:p>
    <w:p>
      <w:pPr>
        <w:shd w:val="clear" w:color="auto" w:fill="auto"/>
        <w:spacing w:line="360" w:lineRule="auto"/>
        <w:jc w:val="left"/>
        <w:textAlignment w:val="center"/>
        <w:rPr>
          <w:sz w:val="21"/>
        </w:rPr>
      </w:pPr>
      <w:r>
        <w:rPr>
          <w:sz w:val="21"/>
        </w:rPr>
        <w:t>（5）小明对太空中的星球比较感兴趣，他从网上查得：A、B两个星球表面上物体的重力（</w:t>
      </w:r>
      <w:r>
        <w:rPr>
          <w:rFonts w:ascii="Times New Roman" w:eastAsia="Times New Roman" w:hAnsi="Times New Roman" w:cs="Times New Roman"/>
          <w:i/>
          <w:sz w:val="21"/>
        </w:rPr>
        <w:t>G</w:t>
      </w:r>
      <w:r>
        <w:rPr>
          <w:sz w:val="21"/>
        </w:rPr>
        <w:t>）与其质量（</w:t>
      </w:r>
      <w:r>
        <w:rPr>
          <w:rFonts w:ascii="Times New Roman" w:eastAsia="Times New Roman" w:hAnsi="Times New Roman" w:cs="Times New Roman"/>
          <w:i/>
          <w:sz w:val="21"/>
        </w:rPr>
        <w:t>m</w:t>
      </w:r>
      <w:r>
        <w:rPr>
          <w:sz w:val="21"/>
        </w:rPr>
        <w:t>）的关系图像如图乙所示。由图乙可知，同一物体在A星球表面上的重力</w:t>
      </w:r>
      <w:r>
        <w:rPr>
          <w:rFonts w:ascii="Times New Roman" w:eastAsia="Times New Roman" w:hAnsi="Times New Roman" w:cs="Times New Roman"/>
          <w:b w:val="0"/>
          <w:sz w:val="21"/>
          <w:u w:val="single"/>
        </w:rPr>
        <w:t xml:space="preserve">         </w:t>
      </w:r>
      <w:r>
        <w:rPr>
          <w:sz w:val="21"/>
        </w:rPr>
        <w:t>（选填“大于”“小于”或“等于”）其在B星球表面上的重力。</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20．在学习了弹力及弹簧测力计的相关知识后，小华发现，弹簧测力计的刻度是均匀的，由此她想探究“弹簧的伸长量</w:t>
      </w:r>
      <w:r>
        <w:object>
          <v:shape id="Object 22" o:spid="_x0000_i1049" type="#_x0000_t75" alt="eqId8d6fcbb53b3f215a796876b560c95989" style="width:15.8pt;height:11.6pt;mso-position-horizontal-relative:page;mso-position-vertical-relative:page;mso-wrap-style:square" o:ole="" o:preferrelative="t" filled="f" stroked="f">
            <v:stroke joinstyle="miter" linestyle="single"/>
            <v:imagedata r:id="rId35" o:title="eqId8d6fcbb53b3f215a796876b560c95989"/>
            <v:path o:extrusionok="f"/>
            <o:lock v:ext="edit" aspectratio="t"/>
          </v:shape>
          <o:OLEObject Type="Embed" ProgID="Equation.DSMT4" ShapeID="Object 22" DrawAspect="Content" ObjectID="_1234567897" r:id="rId36"/>
        </w:object>
      </w:r>
      <w:r>
        <w:rPr>
          <w:sz w:val="21"/>
        </w:rPr>
        <w:t>与它所受到的拉力</w:t>
      </w:r>
      <w:r>
        <w:rPr>
          <w:rFonts w:ascii="Times New Roman" w:eastAsia="Times New Roman" w:hAnsi="Times New Roman" w:cs="Times New Roman"/>
          <w:i/>
          <w:sz w:val="21"/>
        </w:rPr>
        <w:t>F</w:t>
      </w:r>
      <w:r>
        <w:rPr>
          <w:sz w:val="21"/>
        </w:rPr>
        <w:t>大小的关系”，于是她采用了图甲的装置进行了探究。</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49" o:spid="_x0000_i1050" type="#_x0000_t75" alt="@@@8fb27fa1-9a0d-49fa-b33e-980bf29524ea" style="width:363.75pt;height:128.25pt;mso-position-horizontal-relative:page;mso-position-vertical-relative:page;mso-wrap-style:square" o:preferrelative="t" filled="f" stroked="f">
            <v:fill o:detectmouseclick="t"/>
            <v:stroke linestyle="single"/>
            <v:imagedata r:id="rId37" o:title="@@@8fb27fa1-9a0d-49fa-b33e-980bf29524ea"/>
            <v:path o:extrusionok="f"/>
            <o:lock v:ext="edit" aspectratio="t"/>
          </v:shape>
        </w:pict>
      </w:r>
    </w:p>
    <w:p>
      <w:pPr>
        <w:shd w:val="clear" w:color="auto" w:fill="auto"/>
        <w:spacing w:line="360" w:lineRule="auto"/>
        <w:jc w:val="left"/>
        <w:textAlignment w:val="center"/>
        <w:rPr>
          <w:sz w:val="21"/>
        </w:rPr>
      </w:pPr>
      <w:r>
        <w:rPr>
          <w:sz w:val="21"/>
        </w:rPr>
        <w:t>(1)要完成实验，除了需要如图甲所示的铁架台、一根两头带钩的弹簧、若干相同的钩码（已知每个钩码重0.5N）以外，还需要的测量仪器是</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(2)进行实验后，小华记录数据如表，请你去除一组错误数据，在图乙中作出弹簧伸长量与所受拉力的关系图像，并得出实验结论是：</w:t>
      </w:r>
      <w:r>
        <w:rPr>
          <w:rFonts w:ascii="Times New Roman" w:eastAsia="Times New Roman" w:hAnsi="Times New Roman" w:cs="Times New Roman"/>
          <w:b w:val="0"/>
          <w:sz w:val="21"/>
          <w:u w:val="single"/>
        </w:rPr>
        <w:t xml:space="preserve">      </w:t>
      </w:r>
      <w:r>
        <w:rPr>
          <w:sz w:val="21"/>
        </w:rPr>
        <w:t>；</w:t>
      </w:r>
    </w:p>
    <w:tbl>
      <w:tblPr>
        <w:tblStyle w:val="TableNormal"/>
        <w:tblW w:w="8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3270"/>
        <w:gridCol w:w="690"/>
        <w:gridCol w:w="750"/>
        <w:gridCol w:w="750"/>
        <w:gridCol w:w="705"/>
        <w:gridCol w:w="705"/>
        <w:gridCol w:w="705"/>
        <w:gridCol w:w="690"/>
      </w:tblGrid>
      <w:tr>
        <w:tblPrEx>
          <w:tblW w:w="82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32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实验次数</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5</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6</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7</w:t>
            </w:r>
          </w:p>
        </w:tc>
      </w:tr>
      <w:tr>
        <w:tblPrEx>
          <w:tblW w:w="8265" w:type="dxa"/>
          <w:tblCellMar>
            <w:top w:w="120" w:type="dxa"/>
            <w:left w:w="120" w:type="dxa"/>
            <w:bottom w:w="120" w:type="dxa"/>
            <w:right w:w="120" w:type="dxa"/>
          </w:tblCellMar>
          <w:tblLook w:val="0000"/>
        </w:tblPrEx>
        <w:tc>
          <w:tcPr>
            <w:tcW w:w="32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拉力（钩码总重）</w:t>
            </w:r>
            <w:r>
              <w:rPr>
                <w:rFonts w:ascii="Times New Roman" w:eastAsia="Times New Roman" w:hAnsi="Times New Roman" w:cs="Times New Roman"/>
                <w:i/>
                <w:sz w:val="21"/>
              </w:rPr>
              <w:t>F</w:t>
            </w:r>
            <w:r>
              <w:rPr>
                <w:sz w:val="21"/>
              </w:rPr>
              <w:t>/N</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4</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5</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6</w:t>
            </w:r>
          </w:p>
        </w:tc>
      </w:tr>
      <w:tr>
        <w:tblPrEx>
          <w:tblW w:w="8265" w:type="dxa"/>
          <w:tblCellMar>
            <w:top w:w="120" w:type="dxa"/>
            <w:left w:w="120" w:type="dxa"/>
            <w:bottom w:w="120" w:type="dxa"/>
            <w:right w:w="120" w:type="dxa"/>
          </w:tblCellMar>
          <w:tblLook w:val="0000"/>
        </w:tblPrEx>
        <w:tc>
          <w:tcPr>
            <w:tcW w:w="327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弹簧伸长量</w:t>
            </w:r>
            <w:r>
              <w:object>
                <v:shape id="Object 23" o:spid="_x0000_i1051" type="#_x0000_t75" alt="eqId8d6fcbb53b3f215a796876b560c95989" style="width:15.8pt;height:11.6pt;mso-position-horizontal-relative:page;mso-position-vertical-relative:page;mso-wrap-style:square" o:ole="" o:preferrelative="t" filled="f" stroked="f">
                  <v:stroke joinstyle="miter" linestyle="single"/>
                  <v:imagedata r:id="rId35" o:title="eqId8d6fcbb53b3f215a796876b560c95989"/>
                  <v:path o:extrusionok="f"/>
                  <o:lock v:ext="edit" aspectratio="t"/>
                </v:shape>
                <o:OLEObject Type="Embed" ProgID="Equation.DSMT4" ShapeID="Object 23" DrawAspect="Content" ObjectID="_1234567898" r:id="rId38"/>
              </w:object>
            </w:r>
            <w:r>
              <w:rPr>
                <w:sz w:val="21"/>
              </w:rPr>
              <w:t>/cm</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0.40</w:t>
            </w:r>
          </w:p>
        </w:tc>
        <w:tc>
          <w:tcPr>
            <w:tcW w:w="75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0.80</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1.70</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1.60</w:t>
            </w:r>
          </w:p>
        </w:tc>
        <w:tc>
          <w:tcPr>
            <w:tcW w:w="70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2.00</w:t>
            </w:r>
          </w:p>
        </w:tc>
        <w:tc>
          <w:tcPr>
            <w:tcW w:w="69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2.40</w:t>
            </w:r>
          </w:p>
        </w:tc>
      </w:tr>
    </w:tbl>
    <w:p>
      <w:pPr>
        <w:shd w:val="clear" w:color="auto" w:fill="auto"/>
        <w:spacing w:line="360" w:lineRule="auto"/>
        <w:jc w:val="left"/>
        <w:textAlignment w:val="center"/>
        <w:rPr>
          <w:sz w:val="21"/>
        </w:rPr>
      </w:pPr>
      <w:r>
        <w:rPr>
          <w:sz w:val="21"/>
        </w:rPr>
        <w:t>(3)小华想要制作弹簧测力计，他选了P、Q两根规格不同的弹簧进行测试，绘制出如图丙所示图像，图像中只有</w:t>
      </w:r>
      <w:r>
        <w:rPr>
          <w:rFonts w:ascii="Times New Roman" w:eastAsia="Times New Roman" w:hAnsi="Times New Roman" w:cs="Times New Roman"/>
          <w:i/>
          <w:sz w:val="21"/>
        </w:rPr>
        <w:t>OA</w:t>
      </w:r>
      <w:r>
        <w:rPr>
          <w:sz w:val="21"/>
        </w:rPr>
        <w:t>段和</w:t>
      </w:r>
      <w:r>
        <w:rPr>
          <w:rFonts w:ascii="Times New Roman" w:eastAsia="Times New Roman" w:hAnsi="Times New Roman" w:cs="Times New Roman"/>
          <w:i/>
          <w:sz w:val="21"/>
        </w:rPr>
        <w:t>OB</w:t>
      </w:r>
      <w:r>
        <w:rPr>
          <w:sz w:val="21"/>
        </w:rPr>
        <w:t>段是弹性形变，若要制作量程较大的弹簧测力计，他应选用弹簧</w:t>
      </w:r>
      <w:r>
        <w:rPr>
          <w:rFonts w:ascii="Times New Roman" w:eastAsia="Times New Roman" w:hAnsi="Times New Roman" w:cs="Times New Roman"/>
          <w:b w:val="0"/>
          <w:sz w:val="21"/>
          <w:u w:val="single"/>
        </w:rPr>
        <w:t xml:space="preserve">      </w:t>
      </w:r>
      <w:r>
        <w:rPr>
          <w:sz w:val="21"/>
        </w:rPr>
        <w:t>；要制作精确度较高的弹簧测力计，他应选用弹簧</w:t>
      </w:r>
      <w:r>
        <w:rPr>
          <w:rFonts w:ascii="Times New Roman" w:eastAsia="Times New Roman" w:hAnsi="Times New Roman" w:cs="Times New Roman"/>
          <w:b w:val="0"/>
          <w:sz w:val="21"/>
          <w:u w:val="single"/>
        </w:rPr>
        <w:t xml:space="preserve">      </w:t>
      </w:r>
      <w:r>
        <w:rPr>
          <w:sz w:val="21"/>
        </w:rPr>
        <w:t>。</w:t>
      </w:r>
    </w:p>
    <w:p>
      <w:pPr>
        <w:spacing w:line="240" w:lineRule="exact"/>
        <w:rPr>
          <w:rFonts w:ascii="宋体" w:hAnsi="宋体" w:cs="宋体" w:hint="eastAsia"/>
          <w:b/>
          <w:bCs/>
          <w:szCs w:val="21"/>
        </w:rPr>
      </w:pPr>
    </w:p>
    <w:p>
      <w:pPr>
        <w:spacing w:line="240" w:lineRule="exact"/>
        <w:rPr>
          <w:rFonts w:ascii="宋体" w:hAnsi="宋体"/>
          <w:b/>
          <w:szCs w:val="21"/>
        </w:rPr>
      </w:pPr>
      <w:r>
        <w:rPr>
          <w:rFonts w:ascii="宋体" w:hAnsi="宋体" w:cs="宋体" w:hint="eastAsia"/>
          <w:b/>
          <w:bCs/>
          <w:szCs w:val="21"/>
        </w:rPr>
        <w:t>五、计算题:本大题共2小题，第</w:t>
      </w:r>
      <w:r>
        <w:rPr>
          <w:rFonts w:ascii="宋体" w:hAnsi="宋体" w:cs="宋体" w:hint="eastAsia"/>
          <w:b/>
          <w:bCs/>
          <w:szCs w:val="21"/>
          <w:lang w:val="en-US" w:eastAsia="zh-CN"/>
        </w:rPr>
        <w:t>21</w:t>
      </w:r>
      <w:r>
        <w:rPr>
          <w:rFonts w:ascii="宋体" w:hAnsi="宋体" w:cs="宋体" w:hint="eastAsia"/>
          <w:b/>
          <w:bCs/>
          <w:szCs w:val="21"/>
        </w:rPr>
        <w:t>小题6分，第2</w:t>
      </w:r>
      <w:r>
        <w:rPr>
          <w:rFonts w:ascii="宋体" w:hAnsi="宋体" w:cs="宋体" w:hint="eastAsia"/>
          <w:b/>
          <w:bCs/>
          <w:szCs w:val="21"/>
          <w:lang w:val="en-US" w:eastAsia="zh-CN"/>
        </w:rPr>
        <w:t>2</w:t>
      </w:r>
      <w:r>
        <w:rPr>
          <w:rFonts w:ascii="宋体" w:hAnsi="宋体" w:cs="宋体" w:hint="eastAsia"/>
          <w:b/>
          <w:bCs/>
          <w:szCs w:val="21"/>
        </w:rPr>
        <w:t>小题7分，共13分。</w:t>
      </w:r>
    </w:p>
    <w:p>
      <w:pPr>
        <w:rPr>
          <w:rFonts w:ascii="宋体" w:hAnsi="宋体" w:hint="eastAsia"/>
          <w:b/>
          <w:szCs w:val="21"/>
        </w:rPr>
      </w:pPr>
    </w:p>
    <w:p>
      <w:pPr>
        <w:shd w:val="clear" w:color="auto" w:fill="auto"/>
        <w:spacing w:line="360" w:lineRule="auto"/>
        <w:jc w:val="left"/>
        <w:textAlignment w:val="center"/>
        <w:rPr>
          <w:sz w:val="21"/>
        </w:rPr>
      </w:pPr>
      <w:r>
        <w:rPr>
          <w:sz w:val="21"/>
        </w:rPr>
        <w:t>21．某旅游景点的一座玻璃桥总长为</w:t>
      </w:r>
      <w:r>
        <w:object>
          <v:shape id="Object 29" o:spid="_x0000_i1052" type="#_x0000_t75" alt="eqId0a9bd3bd3b17c44cdf71cbadefd2ca5e" style="width:24.6pt;height:14.05pt;mso-position-horizontal-relative:page;mso-position-vertical-relative:page;mso-wrap-style:square" o:ole="" o:preferrelative="t" filled="f" stroked="f">
            <v:stroke joinstyle="miter" linestyle="single"/>
            <v:imagedata r:id="rId39" o:title="eqId0a9bd3bd3b17c44cdf71cbadefd2ca5e"/>
            <v:path o:extrusionok="f"/>
            <o:lock v:ext="edit" aspectratio="t"/>
          </v:shape>
          <o:OLEObject Type="Embed" ProgID="Equation.DSMT4" ShapeID="Object 29" DrawAspect="Content" ObjectID="_1234567899" r:id="rId40"/>
        </w:object>
      </w:r>
      <w:r>
        <w:rPr>
          <w:sz w:val="21"/>
        </w:rPr>
        <w:t>，桥面由三层透明玻璃叠加而成，每块玻璃长</w:t>
      </w:r>
      <w:r>
        <w:object>
          <v:shape id="Object 30" o:spid="_x0000_i1053" type="#_x0000_t75" alt="eqIddd09cd596379a9b81dd6cd74e123fd13" style="width:18.46pt;height:14.16pt;mso-position-horizontal-relative:page;mso-position-vertical-relative:page;mso-wrap-style:square" o:ole="" o:preferrelative="t" filled="f" stroked="f">
            <v:stroke joinstyle="miter" linestyle="single"/>
            <v:imagedata r:id="rId41" o:title="eqIddd09cd596379a9b81dd6cd74e123fd13"/>
            <v:path o:extrusionok="f"/>
            <o:lock v:ext="edit" aspectratio="t"/>
          </v:shape>
          <o:OLEObject Type="Embed" ProgID="Equation.DSMT4" ShapeID="Object 30" DrawAspect="Content" ObjectID="_1234567900" r:id="rId42"/>
        </w:object>
      </w:r>
      <w:r>
        <w:rPr>
          <w:sz w:val="21"/>
        </w:rPr>
        <w:t>、宽</w:t>
      </w:r>
      <w:r>
        <w:object>
          <v:shape id="Object 31" o:spid="_x0000_i1054" type="#_x0000_t75" alt="eqIdc97599b586b7decae67a55cd008b9091" style="width:19.34pt;height:13.89pt;mso-position-horizontal-relative:page;mso-position-vertical-relative:page;mso-wrap-style:square" o:ole="" o:preferrelative="t" filled="f" stroked="f">
            <v:stroke joinstyle="miter" linestyle="single"/>
            <v:imagedata r:id="rId43" o:title="eqIdc97599b586b7decae67a55cd008b9091"/>
            <v:path o:extrusionok="f"/>
            <o:lock v:ext="edit" aspectratio="t"/>
          </v:shape>
          <o:OLEObject Type="Embed" ProgID="Equation.DSMT4" ShapeID="Object 31" DrawAspect="Content" ObjectID="_1234567901" r:id="rId44"/>
        </w:object>
      </w:r>
      <w:r>
        <w:rPr>
          <w:sz w:val="21"/>
        </w:rPr>
        <w:t>、厚</w:t>
      </w:r>
      <w:r>
        <w:object>
          <v:shape id="Object 32" o:spid="_x0000_i1055" type="#_x0000_t75" alt="eqId12627a8d711d15e2e134f90ce569986e" style="width:23.74pt;height:14.05pt;mso-position-horizontal-relative:page;mso-position-vertical-relative:page;mso-wrap-style:square" o:ole="" o:preferrelative="t" filled="f" stroked="f">
            <v:stroke joinstyle="miter" linestyle="single"/>
            <v:imagedata r:id="rId45" o:title="eqId12627a8d711d15e2e134f90ce569986e"/>
            <v:path o:extrusionok="f"/>
            <o:lock v:ext="edit" aspectratio="t"/>
          </v:shape>
          <o:OLEObject Type="Embed" ProgID="Equation.DSMT4" ShapeID="Object 32" DrawAspect="Content" ObjectID="_1234567902" r:id="rId46"/>
        </w:object>
      </w:r>
      <w:r>
        <w:rPr>
          <w:sz w:val="21"/>
        </w:rPr>
        <w:t>。（g取</w:t>
      </w:r>
      <w:r>
        <w:object>
          <v:shape id="Object 33" o:spid="_x0000_i1056" type="#_x0000_t75" alt="eqIdf16775aff9bac52d5a1c5da8771eaf54" style="width:41.32pt;height:14.5pt;mso-position-horizontal-relative:page;mso-position-vertical-relative:page;mso-wrap-style:square" o:ole="" o:preferrelative="t" filled="f" stroked="f">
            <v:stroke joinstyle="miter" linestyle="single"/>
            <v:imagedata r:id="rId47" o:title="eqIdf16775aff9bac52d5a1c5da8771eaf54"/>
            <v:path o:extrusionok="f"/>
            <o:lock v:ext="edit" aspectratio="t"/>
          </v:shape>
          <o:OLEObject Type="Embed" ProgID="Equation.DSMT4" ShapeID="Object 33" DrawAspect="Content" ObjectID="_1234567903" r:id="rId48"/>
        </w:object>
      </w:r>
      <w:r>
        <w:rPr>
          <w:sz w:val="21"/>
        </w:rPr>
        <w:t>）求：</w:t>
      </w:r>
    </w:p>
    <w:p>
      <w:pPr>
        <w:shd w:val="clear" w:color="auto" w:fill="auto"/>
        <w:spacing w:line="360" w:lineRule="auto"/>
        <w:jc w:val="left"/>
        <w:textAlignment w:val="center"/>
        <w:rPr>
          <w:sz w:val="21"/>
        </w:rPr>
      </w:pPr>
      <w:r>
        <w:rPr>
          <w:sz w:val="21"/>
        </w:rPr>
        <w:t>(1)一名游客以</w:t>
      </w:r>
      <w:r>
        <w:object>
          <v:shape id="Object 34" o:spid="_x0000_i1057" type="#_x0000_t75" alt="eqIde65ef29bf061a4ffcae5651931608c5d" style="width:36.03pt;height:12.76pt;mso-position-horizontal-relative:page;mso-position-vertical-relative:page;mso-wrap-style:square" o:ole="" o:preferrelative="t" filled="f" stroked="f">
            <v:stroke joinstyle="miter" linestyle="single"/>
            <v:imagedata r:id="rId49" o:title="eqIde65ef29bf061a4ffcae5651931608c5d"/>
            <v:path o:extrusionok="f"/>
            <o:lock v:ext="edit" aspectratio="t"/>
          </v:shape>
          <o:OLEObject Type="Embed" ProgID="Equation.DSMT4" ShapeID="Object 34" DrawAspect="Content" ObjectID="_1234567904" r:id="rId50"/>
        </w:object>
      </w:r>
      <w:r>
        <w:rPr>
          <w:sz w:val="21"/>
        </w:rPr>
        <w:t>的速度通过玻璃桥，此游客过桥的时间是多少？</w:t>
      </w:r>
    </w:p>
    <w:p>
      <w:pPr>
        <w:shd w:val="clear" w:color="auto" w:fill="auto"/>
        <w:spacing w:line="360" w:lineRule="auto"/>
        <w:jc w:val="left"/>
        <w:textAlignment w:val="center"/>
        <w:rPr>
          <w:sz w:val="21"/>
        </w:rPr>
      </w:pPr>
      <w:r>
        <w:rPr>
          <w:sz w:val="21"/>
        </w:rPr>
        <w:t>(2)已知这种玻璃的密度为</w:t>
      </w:r>
      <w:r>
        <w:object>
          <v:shape id="Object 35" o:spid="_x0000_i1058" type="#_x0000_t75" alt="eqId6486d0f6298f7e4982db04891d3485f0" style="width:69.43pt;height:15.85pt;mso-position-horizontal-relative:page;mso-position-vertical-relative:page;mso-wrap-style:square" o:ole="" o:preferrelative="t" filled="f" stroked="f">
            <v:stroke joinstyle="miter" linestyle="single"/>
            <v:imagedata r:id="rId51" o:title="eqId6486d0f6298f7e4982db04891d3485f0"/>
            <v:path o:extrusionok="f"/>
            <o:lock v:ext="edit" aspectratio="t"/>
          </v:shape>
          <o:OLEObject Type="Embed" ProgID="Equation.DSMT4" ShapeID="Object 35" DrawAspect="Content" ObjectID="_1234567905" r:id="rId52"/>
        </w:object>
      </w:r>
      <w:r>
        <w:rPr>
          <w:sz w:val="21"/>
        </w:rPr>
        <w:t>，求每块玻璃的质量。</w:t>
      </w:r>
    </w:p>
    <w:p>
      <w:pPr>
        <w:shd w:val="clear" w:color="auto" w:fill="auto"/>
        <w:spacing w:line="360" w:lineRule="auto"/>
        <w:jc w:val="left"/>
        <w:textAlignment w:val="center"/>
        <w:rPr>
          <w:sz w:val="21"/>
        </w:rPr>
      </w:pPr>
      <w:r>
        <w:rPr>
          <w:sz w:val="21"/>
        </w:rPr>
        <w:t>(3)每块玻璃的重力。</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22．文房四宝是中国传统书画艺术的核心工具与重要的文化符号。它们不仅承载着千年的书写绘画传统，更体现了中国古代文人追求雅致、崇尚自然的审美意趣。书写毛笔字时，要将墨条在砚台上加水研磨成墨汁，未使用的墨条应紧密嵌入储存盒中密封避光保存。如图所示，是礼盒款“梅兰竹菊”四根墨条及木质储存盒。根据表格中相关参数，求：（</w:t>
      </w:r>
      <w:r>
        <w:object>
          <v:shape id="Object 45" o:spid="_x0000_i1059" type="#_x0000_t75" alt="eqIdd89df4907fc98ac6fb75af7566277f21" style="width:87.03pt;height:17.8pt;mso-position-horizontal-relative:page;mso-position-vertical-relative:page;mso-wrap-style:square" o:ole="" o:preferrelative="t" filled="f" stroked="f">
            <v:stroke joinstyle="miter" linestyle="single"/>
            <v:imagedata r:id="rId53" o:title="eqIdd89df4907fc98ac6fb75af7566277f21"/>
            <v:path o:extrusionok="f"/>
            <o:lock v:ext="edit" aspectratio="t"/>
          </v:shape>
          <o:OLEObject Type="Embed" ProgID="Equation.DSMT4" ShapeID="Object 45" DrawAspect="Content" ObjectID="_1234567906" r:id="rId54"/>
        </w:object>
      </w:r>
      <w:r>
        <w:rPr>
          <w:sz w:val="21"/>
        </w:rPr>
        <w:t>，</w:t>
      </w:r>
      <w:r>
        <w:object>
          <v:shape id="Object 46" o:spid="_x0000_i1060" type="#_x0000_t75" alt="eqId01f4c7754d554988f7451b975442209a" style="width:51.92pt;height:13.8pt;mso-position-horizontal-relative:page;mso-position-vertical-relative:page;mso-wrap-style:square" o:ole="" o:preferrelative="t" filled="f" stroked="f">
            <v:stroke joinstyle="miter" linestyle="single"/>
            <v:imagedata r:id="rId55" o:title="eqId01f4c7754d554988f7451b975442209a"/>
            <v:path o:extrusionok="f"/>
            <o:lock v:ext="edit" aspectratio="t"/>
          </v:shape>
          <o:OLEObject Type="Embed" ProgID="Equation.DSMT4" ShapeID="Object 46" DrawAspect="Content" ObjectID="_1234567907" r:id="rId56"/>
        </w:object>
      </w:r>
      <w:r>
        <w:rPr>
          <w:sz w:val="21"/>
        </w:rPr>
        <w:t>）</w:t>
      </w:r>
    </w:p>
    <w:tbl>
      <w:tblPr>
        <w:tblStyle w:val="TableNormal"/>
        <w:tblW w:w="5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
      <w:tblGrid>
        <w:gridCol w:w="1745"/>
        <w:gridCol w:w="3595"/>
      </w:tblGrid>
      <w:tr>
        <w:tblPrEx>
          <w:tblW w:w="5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000"/>
        </w:tblPrEx>
        <w:tc>
          <w:tcPr>
            <w:tcW w:w="17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名称</w:t>
            </w:r>
          </w:p>
        </w:tc>
        <w:tc>
          <w:tcPr>
            <w:tcW w:w="35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“梅兰竹菊”老徽墨</w:t>
            </w:r>
          </w:p>
        </w:tc>
      </w:tr>
      <w:tr>
        <w:tblPrEx>
          <w:tblW w:w="5340" w:type="dxa"/>
          <w:tblCellMar>
            <w:top w:w="120" w:type="dxa"/>
            <w:left w:w="120" w:type="dxa"/>
            <w:bottom w:w="120" w:type="dxa"/>
            <w:right w:w="120" w:type="dxa"/>
          </w:tblCellMar>
          <w:tblLook w:val="0000"/>
        </w:tblPrEx>
        <w:tc>
          <w:tcPr>
            <w:tcW w:w="17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材质</w:t>
            </w:r>
          </w:p>
        </w:tc>
        <w:tc>
          <w:tcPr>
            <w:tcW w:w="35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古法松烟墨</w:t>
            </w:r>
          </w:p>
        </w:tc>
      </w:tr>
      <w:tr>
        <w:tblPrEx>
          <w:tblW w:w="5340" w:type="dxa"/>
          <w:tblCellMar>
            <w:top w:w="120" w:type="dxa"/>
            <w:left w:w="120" w:type="dxa"/>
            <w:bottom w:w="120" w:type="dxa"/>
            <w:right w:w="120" w:type="dxa"/>
          </w:tblCellMar>
          <w:tblLook w:val="0000"/>
        </w:tblPrEx>
        <w:tc>
          <w:tcPr>
            <w:tcW w:w="17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包装盒规格</w:t>
            </w:r>
          </w:p>
        </w:tc>
        <w:tc>
          <w:tcPr>
            <w:tcW w:w="35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长24cm宽18cm厚3cm</w:t>
            </w:r>
          </w:p>
        </w:tc>
      </w:tr>
      <w:tr>
        <w:tblPrEx>
          <w:tblW w:w="5340" w:type="dxa"/>
          <w:tblCellMar>
            <w:top w:w="120" w:type="dxa"/>
            <w:left w:w="120" w:type="dxa"/>
            <w:bottom w:w="120" w:type="dxa"/>
            <w:right w:w="120" w:type="dxa"/>
          </w:tblCellMar>
          <w:tblLook w:val="0000"/>
        </w:tblPrEx>
        <w:tc>
          <w:tcPr>
            <w:tcW w:w="17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墨条尺寸</w:t>
            </w:r>
          </w:p>
        </w:tc>
        <w:tc>
          <w:tcPr>
            <w:tcW w:w="35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长15cm宽3cm厚1cm</w:t>
            </w:r>
          </w:p>
        </w:tc>
      </w:tr>
      <w:tr>
        <w:tblPrEx>
          <w:tblW w:w="5340" w:type="dxa"/>
          <w:tblCellMar>
            <w:top w:w="120" w:type="dxa"/>
            <w:left w:w="120" w:type="dxa"/>
            <w:bottom w:w="120" w:type="dxa"/>
            <w:right w:w="120" w:type="dxa"/>
          </w:tblCellMar>
          <w:tblLook w:val="0000"/>
        </w:tblPrEx>
        <w:tc>
          <w:tcPr>
            <w:tcW w:w="17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墨条总质量</w:t>
            </w:r>
          </w:p>
        </w:tc>
        <w:tc>
          <w:tcPr>
            <w:tcW w:w="35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396g</w:t>
            </w:r>
          </w:p>
        </w:tc>
      </w:tr>
      <w:tr>
        <w:tblPrEx>
          <w:tblW w:w="5340" w:type="dxa"/>
          <w:tblCellMar>
            <w:top w:w="120" w:type="dxa"/>
            <w:left w:w="120" w:type="dxa"/>
            <w:bottom w:w="120" w:type="dxa"/>
            <w:right w:w="120" w:type="dxa"/>
          </w:tblCellMar>
          <w:tblLook w:val="0000"/>
        </w:tblPrEx>
        <w:tc>
          <w:tcPr>
            <w:tcW w:w="17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用途</w:t>
            </w:r>
          </w:p>
        </w:tc>
        <w:tc>
          <w:tcPr>
            <w:tcW w:w="358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pPr>
              <w:shd w:val="clear" w:color="auto" w:fill="auto"/>
              <w:spacing w:line="360" w:lineRule="auto"/>
              <w:jc w:val="left"/>
              <w:textAlignment w:val="center"/>
              <w:rPr>
                <w:sz w:val="21"/>
              </w:rPr>
            </w:pPr>
            <w:r>
              <w:rPr>
                <w:sz w:val="21"/>
              </w:rPr>
              <w:t>书画创作、收藏</w:t>
            </w:r>
          </w:p>
        </w:tc>
      </w:tr>
    </w:tbl>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1" o:spid="_x0000_i1061" type="#_x0000_t75" alt="@@@9c792d06-aaf2-4a10-a1ad-43d62f0fa7e9" style="width:90.75pt;height:89.25pt;mso-position-horizontal-relative:page;mso-position-vertical-relative:page;mso-wrap-style:square" o:preferrelative="t" filled="f" stroked="f">
            <v:fill o:detectmouseclick="t"/>
            <v:stroke linestyle="single"/>
            <v:imagedata r:id="rId57" o:title="@@@9c792d06-aaf2-4a10-a1ad-43d62f0fa7e9"/>
            <v:path o:extrusionok="f"/>
            <o:lock v:ext="edit" aspectratio="t"/>
          </v:shape>
        </w:pict>
      </w:r>
    </w:p>
    <w:p>
      <w:pPr>
        <w:shd w:val="clear" w:color="auto" w:fill="auto"/>
        <w:spacing w:line="360" w:lineRule="auto"/>
        <w:jc w:val="left"/>
        <w:textAlignment w:val="center"/>
        <w:rPr>
          <w:sz w:val="21"/>
        </w:rPr>
      </w:pPr>
      <w:r>
        <w:rPr>
          <w:sz w:val="21"/>
        </w:rPr>
        <w:t>(1)墨条密度；</w:t>
      </w:r>
    </w:p>
    <w:p>
      <w:pPr>
        <w:shd w:val="clear" w:color="auto" w:fill="auto"/>
        <w:spacing w:line="360" w:lineRule="auto"/>
        <w:jc w:val="left"/>
        <w:textAlignment w:val="center"/>
        <w:rPr>
          <w:sz w:val="21"/>
        </w:rPr>
      </w:pPr>
      <w:r>
        <w:rPr>
          <w:sz w:val="21"/>
        </w:rPr>
        <w:t>(2)储存盒的质量；</w:t>
      </w:r>
    </w:p>
    <w:p>
      <w:pPr>
        <w:shd w:val="clear" w:color="auto" w:fill="auto"/>
        <w:spacing w:line="360" w:lineRule="auto"/>
        <w:jc w:val="left"/>
        <w:textAlignment w:val="center"/>
        <w:rPr>
          <w:sz w:val="21"/>
        </w:rPr>
      </w:pPr>
      <w:r>
        <w:rPr>
          <w:sz w:val="21"/>
        </w:rPr>
        <w:t>(3)礼盒的重力。</w:t>
      </w:r>
    </w:p>
    <w:p>
      <w:pPr>
        <w:rPr>
          <w:rFonts w:ascii="宋体" w:hAnsi="宋体" w:hint="eastAsia"/>
          <w:b/>
          <w:szCs w:val="21"/>
        </w:rPr>
      </w:pPr>
    </w:p>
    <w:p>
      <w:pPr>
        <w:rPr>
          <w:rFonts w:ascii="宋体" w:hAnsi="宋体" w:hint="eastAsia"/>
          <w:b/>
          <w:szCs w:val="21"/>
        </w:rPr>
      </w:pPr>
    </w:p>
    <w:p>
      <w:pPr>
        <w:rPr>
          <w:rFonts w:ascii="宋体" w:hAnsi="宋体"/>
          <w:b/>
          <w:szCs w:val="21"/>
        </w:rPr>
      </w:pPr>
      <w:r>
        <w:rPr>
          <w:rFonts w:ascii="宋体" w:hAnsi="宋体" w:hint="eastAsia"/>
          <w:b/>
          <w:szCs w:val="21"/>
        </w:rPr>
        <w:t>六、综合能力题:本大题共3小题，第2</w:t>
      </w:r>
      <w:r>
        <w:rPr>
          <w:rFonts w:ascii="宋体" w:hAnsi="宋体" w:hint="eastAsia"/>
          <w:b/>
          <w:szCs w:val="21"/>
          <w:lang w:val="en-US" w:eastAsia="zh-CN"/>
        </w:rPr>
        <w:t>3</w:t>
      </w:r>
      <w:r>
        <w:rPr>
          <w:rFonts w:ascii="宋体" w:hAnsi="宋体" w:hint="eastAsia"/>
          <w:b/>
          <w:szCs w:val="21"/>
        </w:rPr>
        <w:t>小题7分，第2</w:t>
      </w:r>
      <w:r>
        <w:rPr>
          <w:rFonts w:ascii="宋体" w:hAnsi="宋体" w:hint="eastAsia"/>
          <w:b/>
          <w:szCs w:val="21"/>
          <w:lang w:val="en-US" w:eastAsia="zh-CN"/>
        </w:rPr>
        <w:t>4</w:t>
      </w:r>
      <w:r>
        <w:rPr>
          <w:rFonts w:ascii="宋体" w:hAnsi="宋体" w:hint="eastAsia"/>
          <w:b/>
          <w:szCs w:val="21"/>
        </w:rPr>
        <w:t>、2</w:t>
      </w:r>
      <w:r>
        <w:rPr>
          <w:rFonts w:ascii="宋体" w:hAnsi="宋体" w:hint="eastAsia"/>
          <w:b/>
          <w:szCs w:val="21"/>
          <w:lang w:val="en-US" w:eastAsia="zh-CN"/>
        </w:rPr>
        <w:t>5</w:t>
      </w:r>
      <w:r>
        <w:rPr>
          <w:rFonts w:ascii="宋体" w:hAnsi="宋体" w:hint="eastAsia"/>
          <w:b/>
          <w:szCs w:val="21"/>
        </w:rPr>
        <w:t>小题各6分，共19分</w:t>
      </w:r>
    </w:p>
    <w:p>
      <w:pPr>
        <w:shd w:val="clear" w:color="auto" w:fill="auto"/>
        <w:spacing w:line="360" w:lineRule="auto"/>
        <w:jc w:val="left"/>
        <w:textAlignment w:val="center"/>
        <w:rPr>
          <w:sz w:val="21"/>
        </w:rPr>
      </w:pPr>
      <w:r>
        <w:rPr>
          <w:sz w:val="21"/>
        </w:rPr>
        <w:t>23．2025年将是中国载人航天精彩纷呈的一年。神舟二十号、神舟二十一号以及天舟九号将携手飞天。</w:t>
      </w:r>
    </w:p>
    <w:p>
      <w:pPr>
        <w:shd w:val="clear" w:color="auto" w:fill="auto"/>
        <w:spacing w:line="360" w:lineRule="auto"/>
        <w:jc w:val="left"/>
        <w:textAlignment w:val="center"/>
        <w:rPr>
          <w:sz w:val="21"/>
        </w:rPr>
      </w:pPr>
      <w:r>
        <w:rPr>
          <w:sz w:val="21"/>
        </w:rPr>
        <w:t>(1)运载火箭发射时，会向下喷出高温高压燃气（如图），这样火箭才能升空，说明物体间力的作用是</w:t>
      </w:r>
      <w:r>
        <w:rPr>
          <w:rFonts w:ascii="Times New Roman" w:eastAsia="Times New Roman" w:hAnsi="Times New Roman" w:cs="Times New Roman"/>
          <w:b w:val="0"/>
          <w:sz w:val="21"/>
          <w:u w:val="single"/>
        </w:rPr>
        <w:t xml:space="preserve">         </w:t>
      </w:r>
      <w:r>
        <w:rPr>
          <w:sz w:val="21"/>
        </w:rPr>
        <w:t>，生活中与此原理类似的现象有</w:t>
      </w:r>
      <w:r>
        <w:rPr>
          <w:rFonts w:ascii="Times New Roman" w:eastAsia="Times New Roman" w:hAnsi="Times New Roman" w:cs="Times New Roman"/>
          <w:b w:val="0"/>
          <w:sz w:val="21"/>
          <w:u w:val="single"/>
        </w:rPr>
        <w:t xml:space="preserve">         </w:t>
      </w:r>
      <w:r>
        <w:rPr>
          <w:sz w:val="21"/>
        </w:rPr>
        <w:t>（举一例）。</w:t>
      </w:r>
    </w:p>
    <w:p>
      <w:pPr>
        <w:shd w:val="clear" w:color="auto" w:fill="auto"/>
        <w:spacing w:line="360" w:lineRule="auto"/>
        <w:jc w:val="both"/>
        <w:textAlignment w:val="center"/>
        <w:rPr>
          <w:sz w:val="21"/>
        </w:rPr>
      </w:pPr>
      <w:r>
        <w:rPr>
          <w:rFonts w:ascii="Times New Roman" w:eastAsia="Times New Roman" w:hAnsi="Times New Roman" w:cs="Times New Roman"/>
          <w:strike w:val="0"/>
          <w:kern w:val="0"/>
          <w:sz w:val="24"/>
          <w:szCs w:val="24"/>
          <w:u w:val="none"/>
        </w:rPr>
        <w:pict>
          <v:shape id="图片 100053" o:spid="_x0000_i1062" type="#_x0000_t75" alt="@@@503682aa-ff26-42ed-8f07-cab8cacd4694" style="width:115.5pt;height:138pt;mso-position-horizontal-relative:page;mso-position-vertical-relative:page;mso-wrap-style:square" o:preferrelative="t" filled="f" stroked="f">
            <v:fill o:detectmouseclick="t"/>
            <v:stroke linestyle="single"/>
            <v:imagedata r:id="rId58" o:title="@@@503682aa-ff26-42ed-8f07-cab8cacd4694"/>
            <v:path o:extrusionok="f"/>
            <o:lock v:ext="edit" aspectratio="t"/>
          </v:shape>
        </w:pict>
      </w:r>
      <w:r>
        <w:rPr>
          <w:rFonts w:ascii="Times New Roman" w:eastAsia="Times New Roman" w:hAnsi="Times New Roman" w:cs="Times New Roman"/>
          <w:strike w:val="0"/>
          <w:kern w:val="0"/>
          <w:sz w:val="24"/>
          <w:szCs w:val="24"/>
          <w:u w:val="none"/>
        </w:rPr>
        <w:pict>
          <v:shape id="图片 100055" o:spid="_x0000_i1063" type="#_x0000_t75" alt="@@@8f14bbc1-d6c0-4ada-8192-49124b891430" style="width:175.49pt;height:98.24pt;mso-position-horizontal-relative:page;mso-position-vertical-relative:page;mso-wrap-style:square" o:preferrelative="t" filled="f" stroked="f">
            <v:fill o:detectmouseclick="t"/>
            <v:stroke linestyle="single"/>
            <v:imagedata r:id="rId59" o:title="@@@8f14bbc1-d6c0-4ada-8192-49124b891430"/>
            <v:path o:extrusionok="f"/>
            <o:lock v:ext="edit" aspectratio="t"/>
          </v:shape>
        </w:pict>
      </w:r>
    </w:p>
    <w:p>
      <w:pPr>
        <w:shd w:val="clear" w:color="auto" w:fill="auto"/>
        <w:spacing w:line="360" w:lineRule="auto"/>
        <w:jc w:val="left"/>
        <w:textAlignment w:val="center"/>
        <w:rPr>
          <w:sz w:val="21"/>
        </w:rPr>
      </w:pPr>
      <w:r>
        <w:rPr>
          <w:sz w:val="21"/>
        </w:rPr>
        <w:t>(2)航天员从地球进入太空后，其质量将</w:t>
      </w:r>
      <w:r>
        <w:rPr>
          <w:rFonts w:ascii="Times New Roman" w:eastAsia="Times New Roman" w:hAnsi="Times New Roman" w:cs="Times New Roman"/>
          <w:b w:val="0"/>
          <w:sz w:val="21"/>
          <w:u w:val="single"/>
        </w:rPr>
        <w:t xml:space="preserve">         </w:t>
      </w:r>
      <w:r>
        <w:rPr>
          <w:sz w:val="21"/>
        </w:rPr>
        <w:t>（选填“变大”“变小"或“不变”）；航天员在空间站中</w:t>
      </w:r>
      <w:r>
        <w:rPr>
          <w:rFonts w:ascii="Times New Roman" w:eastAsia="Times New Roman" w:hAnsi="Times New Roman" w:cs="Times New Roman"/>
          <w:b w:val="0"/>
          <w:sz w:val="21"/>
          <w:u w:val="single"/>
        </w:rPr>
        <w:t xml:space="preserve">         </w:t>
      </w:r>
      <w:r>
        <w:rPr>
          <w:sz w:val="21"/>
        </w:rPr>
        <w:t>（选填“受到”或“不受”）重力作用。</w:t>
      </w:r>
    </w:p>
    <w:p>
      <w:pPr>
        <w:shd w:val="clear" w:color="auto" w:fill="auto"/>
        <w:spacing w:line="360" w:lineRule="auto"/>
        <w:jc w:val="left"/>
        <w:textAlignment w:val="center"/>
        <w:rPr>
          <w:sz w:val="21"/>
        </w:rPr>
      </w:pPr>
      <w:r>
        <w:rPr>
          <w:sz w:val="21"/>
        </w:rPr>
        <w:t>(3)航天员在太空中需要进行体能锻炼，下述活动可采用的是</w:t>
      </w:r>
      <w:r>
        <w:rPr>
          <w:sz w:val="21"/>
          <w:u w:val="single"/>
        </w:rPr>
        <w:t xml:space="preserve"> </w:t>
      </w:r>
      <w:r>
        <w:rPr>
          <w:sz w:val="21"/>
        </w:rPr>
        <w:t>。</w:t>
      </w:r>
    </w:p>
    <w:p>
      <w:pPr>
        <w:shd w:val="clear" w:color="auto" w:fill="auto"/>
        <w:tabs>
          <w:tab w:val="left" w:pos="4156"/>
        </w:tabs>
        <w:spacing w:line="360" w:lineRule="auto"/>
        <w:ind w:left="380"/>
        <w:jc w:val="left"/>
        <w:textAlignment w:val="center"/>
        <w:rPr>
          <w:sz w:val="21"/>
        </w:rPr>
      </w:pPr>
      <w:r>
        <w:rPr>
          <w:sz w:val="21"/>
        </w:rPr>
        <w:t>A．举哑铃</w:t>
      </w:r>
      <w:r>
        <w:rPr>
          <w:sz w:val="21"/>
        </w:rPr>
        <w:tab/>
      </w:r>
      <w:r>
        <w:rPr>
          <w:sz w:val="21"/>
        </w:rPr>
        <w:t>B．引体向上</w:t>
      </w:r>
    </w:p>
    <w:p>
      <w:pPr>
        <w:shd w:val="clear" w:color="auto" w:fill="auto"/>
        <w:tabs>
          <w:tab w:val="left" w:pos="4156"/>
        </w:tabs>
        <w:spacing w:line="360" w:lineRule="auto"/>
        <w:ind w:left="380"/>
        <w:jc w:val="left"/>
        <w:textAlignment w:val="center"/>
        <w:rPr>
          <w:sz w:val="21"/>
        </w:rPr>
      </w:pPr>
      <w:r>
        <w:rPr>
          <w:sz w:val="21"/>
        </w:rPr>
        <w:t>C．在跑步机上跑步</w:t>
      </w:r>
      <w:r>
        <w:rPr>
          <w:sz w:val="21"/>
        </w:rPr>
        <w:tab/>
      </w:r>
      <w:r>
        <w:rPr>
          <w:sz w:val="21"/>
        </w:rPr>
        <w:t>D．用弹簧拉力器健身</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24．跳板跳水是奥运会的比赛项目之一。</w:t>
      </w:r>
    </w:p>
    <w:p>
      <w:pPr>
        <w:shd w:val="clear" w:color="auto" w:fill="auto"/>
        <w:spacing w:line="360" w:lineRule="auto"/>
        <w:jc w:val="left"/>
        <w:textAlignment w:val="center"/>
        <w:rPr>
          <w:sz w:val="21"/>
        </w:rPr>
      </w:pPr>
      <w:r>
        <w:rPr>
          <w:sz w:val="21"/>
        </w:rPr>
        <w:t>(1)如图中所示的是跳板跳水这一体育项目的精彩瞬间。当运动员对跳板施加力的作用时，会使跳板的</w:t>
      </w:r>
      <w:r>
        <w:rPr>
          <w:rFonts w:ascii="Times New Roman" w:eastAsia="Times New Roman" w:hAnsi="Times New Roman" w:cs="Times New Roman"/>
          <w:b w:val="0"/>
          <w:sz w:val="21"/>
          <w:u w:val="single"/>
        </w:rPr>
        <w:t xml:space="preserve">      </w:t>
      </w:r>
      <w:r>
        <w:rPr>
          <w:sz w:val="21"/>
        </w:rPr>
        <w:t>发生改变，由于力的作用是</w:t>
      </w:r>
      <w:r>
        <w:rPr>
          <w:rFonts w:ascii="Times New Roman" w:eastAsia="Times New Roman" w:hAnsi="Times New Roman" w:cs="Times New Roman"/>
          <w:b w:val="0"/>
          <w:sz w:val="21"/>
          <w:u w:val="single"/>
        </w:rPr>
        <w:t xml:space="preserve">      </w:t>
      </w:r>
      <w:r>
        <w:rPr>
          <w:sz w:val="21"/>
        </w:rPr>
        <w:t>的，从而使跳板对运动员产生弹力，改变了运动员的</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7" o:spid="_x0000_i1064" type="#_x0000_t75" alt="@@@656374d4-1eb2-43e5-b7a8-4f1a41c18261" style="width:124.5pt;height:78.74pt;mso-position-horizontal-relative:page;mso-position-vertical-relative:page;mso-wrap-style:square" o:preferrelative="t" filled="f" stroked="f">
            <v:fill o:detectmouseclick="t"/>
            <v:stroke linestyle="single"/>
            <v:imagedata r:id="rId60" o:title="@@@656374d4-1eb2-43e5-b7a8-4f1a41c18261"/>
            <v:path o:extrusionok="f"/>
            <o:lock v:ext="edit" aspectratio="t"/>
          </v:shape>
        </w:pict>
      </w:r>
    </w:p>
    <w:p>
      <w:pPr>
        <w:shd w:val="clear" w:color="auto" w:fill="auto"/>
        <w:spacing w:line="360" w:lineRule="auto"/>
        <w:jc w:val="left"/>
        <w:textAlignment w:val="center"/>
        <w:rPr>
          <w:sz w:val="21"/>
        </w:rPr>
      </w:pPr>
      <w:r>
        <w:rPr>
          <w:sz w:val="21"/>
        </w:rPr>
        <w:t>(2)假设跳板右端受到运动员500N的压力，请在图中画出跳板受到运动员压力的示意图。</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59" o:spid="_x0000_i1065" type="#_x0000_t75" alt="@@@e5100ef0-0cef-4a4f-937e-940c5c8a90d7" style="width:108pt;height:60pt;mso-position-horizontal-relative:page;mso-position-vertical-relative:page;mso-wrap-style:square" o:preferrelative="t" filled="f" stroked="f">
            <v:fill o:detectmouseclick="t"/>
            <v:stroke linestyle="single"/>
            <v:imagedata r:id="rId61" o:title="@@@e5100ef0-0cef-4a4f-937e-940c5c8a90d7"/>
            <v:path o:extrusionok="f"/>
            <o:lock v:ext="edit" aspectratio="t"/>
          </v:shape>
        </w:pict>
      </w:r>
    </w:p>
    <w:p>
      <w:pPr>
        <w:shd w:val="clear" w:color="auto" w:fill="auto"/>
        <w:spacing w:line="360" w:lineRule="auto"/>
        <w:jc w:val="left"/>
        <w:textAlignment w:val="center"/>
        <w:rPr>
          <w:sz w:val="21"/>
        </w:rPr>
      </w:pPr>
      <w:r>
        <w:rPr>
          <w:sz w:val="21"/>
        </w:rPr>
        <w:t>(3)“力拔山兮气盖世”、“手无缚鸡之力”主要说明力的</w:t>
      </w:r>
      <w:r>
        <w:rPr>
          <w:rFonts w:ascii="Times New Roman" w:eastAsia="Times New Roman" w:hAnsi="Times New Roman" w:cs="Times New Roman"/>
          <w:b w:val="0"/>
          <w:sz w:val="21"/>
          <w:u w:val="single"/>
        </w:rPr>
        <w:t xml:space="preserve">      </w:t>
      </w:r>
      <w:r>
        <w:rPr>
          <w:sz w:val="21"/>
        </w:rPr>
        <w:t>不同；关门与推门产生相反的结果，这说明力的</w:t>
      </w:r>
      <w:r>
        <w:rPr>
          <w:rFonts w:ascii="Times New Roman" w:eastAsia="Times New Roman" w:hAnsi="Times New Roman" w:cs="Times New Roman"/>
          <w:b w:val="0"/>
          <w:sz w:val="21"/>
          <w:u w:val="single"/>
        </w:rPr>
        <w:t xml:space="preserve">      </w:t>
      </w:r>
      <w:r>
        <w:rPr>
          <w:sz w:val="21"/>
        </w:rPr>
        <w:t>不同；用羊角锤拔钉子时，握住锤柄的末端比前端更容易拔下钉子，这主要说明力的作用效果与力的</w:t>
      </w:r>
      <w:r>
        <w:rPr>
          <w:rFonts w:ascii="Times New Roman" w:eastAsia="Times New Roman" w:hAnsi="Times New Roman" w:cs="Times New Roman"/>
          <w:b w:val="0"/>
          <w:sz w:val="21"/>
          <w:u w:val="single"/>
        </w:rPr>
        <w:t xml:space="preserve">      </w:t>
      </w:r>
      <w:r>
        <w:rPr>
          <w:sz w:val="21"/>
        </w:rPr>
        <w:t>有关。（前三空均填写力的三要素）小明同学想要研究力的作用效果和力的三要素的关系，设计了这样的实验：用一个弹性较好的钢片固定在桌边，在钢片上用细线挂钩码。如图甲、乙、丙所示的是小明做实验时的几个主要步骤；（小明使用的钩码规格相同）</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1" o:spid="_x0000_i1066" type="#_x0000_t75" alt="@@@945bb646-b60c-41f5-a8ae-514ef8978f63" style="width:402.75pt;height:68.25pt;mso-position-horizontal-relative:page;mso-position-vertical-relative:page;mso-wrap-style:square" o:preferrelative="t" filled="f" stroked="f">
            <v:fill o:detectmouseclick="t"/>
            <v:stroke linestyle="single"/>
            <v:imagedata r:id="rId62" o:title="@@@945bb646-b60c-41f5-a8ae-514ef8978f63"/>
            <v:path o:extrusionok="f"/>
            <o:lock v:ext="edit" aspectratio="t"/>
          </v:shape>
        </w:pict>
      </w:r>
    </w:p>
    <w:p>
      <w:pPr>
        <w:shd w:val="clear" w:color="auto" w:fill="auto"/>
        <w:spacing w:line="360" w:lineRule="auto"/>
        <w:jc w:val="left"/>
        <w:textAlignment w:val="center"/>
        <w:rPr>
          <w:sz w:val="21"/>
        </w:rPr>
      </w:pPr>
      <w:r>
        <w:rPr>
          <w:sz w:val="21"/>
        </w:rPr>
        <w:t>①通过比较甲、丙两图，可得到初步结论为：</w:t>
      </w:r>
      <w:r>
        <w:rPr>
          <w:rFonts w:ascii="Times New Roman" w:eastAsia="Times New Roman" w:hAnsi="Times New Roman" w:cs="Times New Roman"/>
          <w:b w:val="0"/>
          <w:sz w:val="21"/>
          <w:u w:val="single"/>
        </w:rPr>
        <w:t xml:space="preserve">                </w:t>
      </w:r>
    </w:p>
    <w:p>
      <w:pPr>
        <w:shd w:val="clear" w:color="auto" w:fill="auto"/>
        <w:spacing w:line="360" w:lineRule="auto"/>
        <w:jc w:val="left"/>
        <w:textAlignment w:val="center"/>
        <w:rPr>
          <w:sz w:val="21"/>
        </w:rPr>
      </w:pPr>
      <w:r>
        <w:rPr>
          <w:sz w:val="21"/>
        </w:rPr>
        <w:t>②通过比较乙、丙两图，能得出结论吗？答：</w:t>
      </w:r>
      <w:r>
        <w:rPr>
          <w:rFonts w:ascii="Times New Roman" w:eastAsia="Times New Roman" w:hAnsi="Times New Roman" w:cs="Times New Roman"/>
          <w:b w:val="0"/>
          <w:sz w:val="21"/>
          <w:u w:val="single"/>
        </w:rPr>
        <w:t xml:space="preserve">      </w:t>
      </w:r>
      <w:r>
        <w:rPr>
          <w:sz w:val="21"/>
        </w:rPr>
        <w:t>；原因是</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sz w:val="21"/>
        </w:rPr>
        <w:t>③小聪同学观察了小明同学的实验后，用一个外形与小明所用钢片相同的铁片完成了一次实验，如图丁所示。小华比较图丙和图丁后发现，这两次力的作用效果</w:t>
      </w:r>
      <w:r>
        <w:rPr>
          <w:rFonts w:ascii="Times New Roman" w:eastAsia="Times New Roman" w:hAnsi="Times New Roman" w:cs="Times New Roman"/>
          <w:b w:val="0"/>
          <w:sz w:val="21"/>
          <w:u w:val="single"/>
        </w:rPr>
        <w:t xml:space="preserve">      </w:t>
      </w:r>
      <w:r>
        <w:rPr>
          <w:sz w:val="21"/>
        </w:rPr>
        <w:t>（选填“相同”或“不相同”），你认为产生这种现象的原因是</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p>
    <w:p>
      <w:pPr>
        <w:shd w:val="clear" w:color="auto" w:fill="auto"/>
        <w:spacing w:line="360" w:lineRule="auto"/>
        <w:jc w:val="left"/>
        <w:textAlignment w:val="center"/>
        <w:rPr>
          <w:sz w:val="21"/>
        </w:rPr>
      </w:pPr>
      <w:r>
        <w:rPr>
          <w:sz w:val="21"/>
        </w:rPr>
        <w:t>25．2025.8.8是第17个全民健身日。</w:t>
      </w:r>
    </w:p>
    <w:p>
      <w:pPr>
        <w:shd w:val="clear" w:color="auto" w:fill="auto"/>
        <w:spacing w:line="360" w:lineRule="auto"/>
        <w:jc w:val="left"/>
        <w:textAlignment w:val="center"/>
        <w:rPr>
          <w:sz w:val="21"/>
        </w:rPr>
      </w:pPr>
      <w:r>
        <w:rPr>
          <w:sz w:val="21"/>
        </w:rPr>
        <w:t>(1)乒乓球被称为中国的“国球”，深受同学们喜欢。如图，大力扣杀时，乒乓球受到球拍的力</w:t>
      </w:r>
      <w:r>
        <w:rPr>
          <w:rFonts w:ascii="Times New Roman" w:eastAsia="Times New Roman" w:hAnsi="Times New Roman" w:cs="Times New Roman"/>
          <w:b w:val="0"/>
          <w:sz w:val="21"/>
          <w:u w:val="single"/>
        </w:rPr>
        <w:t xml:space="preserve">      </w:t>
      </w:r>
      <w:r>
        <w:rPr>
          <w:sz w:val="21"/>
        </w:rPr>
        <w:t>（选填“大于”、“小于”或“等于”）球拍受到乒乓球的力。击球时，球飞出，球拍对乒乓球的力改变了乒乓球的</w:t>
      </w:r>
      <w:r>
        <w:rPr>
          <w:rFonts w:ascii="Times New Roman" w:eastAsia="Times New Roman" w:hAnsi="Times New Roman" w:cs="Times New Roman"/>
          <w:b w:val="0"/>
          <w:sz w:val="21"/>
          <w:u w:val="single"/>
        </w:rPr>
        <w:t xml:space="preserve">      </w:t>
      </w:r>
      <w:r>
        <w:rPr>
          <w:sz w:val="21"/>
        </w:rPr>
        <w:t>。乒乓球落到球台反弹后，在上升的过程中</w:t>
      </w:r>
      <w:r>
        <w:rPr>
          <w:rFonts w:ascii="Times New Roman" w:eastAsia="Times New Roman" w:hAnsi="Times New Roman" w:cs="Times New Roman"/>
          <w:b w:val="0"/>
          <w:sz w:val="21"/>
          <w:u w:val="single"/>
        </w:rPr>
        <w:t xml:space="preserve">      </w:t>
      </w:r>
      <w:r>
        <w:rPr>
          <w:sz w:val="21"/>
        </w:rPr>
        <w:t>（选填“仍受”或“不受”）弹力的作用。要打出弧圈球（旋转的球沿弧线运动），主要受力的方向、</w:t>
      </w:r>
      <w:r>
        <w:rPr>
          <w:rFonts w:ascii="Times New Roman" w:eastAsia="Times New Roman" w:hAnsi="Times New Roman" w:cs="Times New Roman"/>
          <w:b w:val="0"/>
          <w:sz w:val="21"/>
          <w:u w:val="single"/>
        </w:rPr>
        <w:t xml:space="preserve">      </w:t>
      </w:r>
      <w:r>
        <w:rPr>
          <w:sz w:val="21"/>
        </w:rPr>
        <w:t>影响；</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7" o:spid="_x0000_i1067" type="#_x0000_t75" alt="@@@9a17f9f0-796d-4ca5-a3c3-0300f8f48564" style="width:120pt;height:151.5pt;mso-position-horizontal-relative:page;mso-position-vertical-relative:page;mso-wrap-style:square" o:preferrelative="t" filled="f" stroked="f">
            <v:fill o:detectmouseclick="t"/>
            <v:stroke linestyle="single"/>
            <v:imagedata r:id="rId63" o:title="@@@9a17f9f0-796d-4ca5-a3c3-0300f8f48564"/>
            <v:path o:extrusionok="f"/>
            <o:lock v:ext="edit" aspectratio="t"/>
          </v:shape>
        </w:pict>
      </w:r>
    </w:p>
    <w:p>
      <w:pPr>
        <w:shd w:val="clear" w:color="auto" w:fill="auto"/>
        <w:spacing w:line="360" w:lineRule="auto"/>
        <w:jc w:val="left"/>
        <w:textAlignment w:val="center"/>
        <w:rPr>
          <w:sz w:val="21"/>
        </w:rPr>
      </w:pPr>
      <w:r>
        <w:rPr>
          <w:sz w:val="21"/>
        </w:rPr>
        <w:t>(2)力的作用效果。请在图中，用力的示意图画出乒乓球受到水平放置的乒乓</w:t>
      </w:r>
      <w:r>
        <w:rPr>
          <w:sz w:val="20"/>
        </w:rPr>
        <w:t>球拍</w:t>
      </w:r>
      <w:r>
        <w:rPr>
          <w:sz w:val="21"/>
        </w:rPr>
        <w:t>竖直向上、大小为20N的力</w:t>
      </w:r>
      <w:r>
        <w:rPr>
          <w:rFonts w:ascii="Times New Roman" w:eastAsia="Times New Roman" w:hAnsi="Times New Roman" w:cs="Times New Roman"/>
          <w:i/>
          <w:sz w:val="21"/>
        </w:rPr>
        <w:t>F</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69" o:spid="_x0000_i1068" type="#_x0000_t75" alt="@@@4728e807-c3eb-45ee-ac5d-c100395d3fa3" style="width:74.23pt;height:36.69pt;mso-position-horizontal-relative:page;mso-position-vertical-relative:page;mso-wrap-style:square" o:preferrelative="t" filled="f" stroked="f">
            <v:fill o:detectmouseclick="t"/>
            <v:stroke linestyle="single"/>
            <v:imagedata r:id="rId64" o:title="@@@4728e807-c3eb-45ee-ac5d-c100395d3fa3"/>
            <v:path o:extrusionok="f"/>
            <o:lock v:ext="edit" aspectratio="t"/>
          </v:shape>
        </w:pict>
      </w:r>
    </w:p>
    <w:p>
      <w:pPr>
        <w:shd w:val="clear" w:color="auto" w:fill="auto"/>
        <w:spacing w:line="360" w:lineRule="auto"/>
        <w:jc w:val="left"/>
        <w:textAlignment w:val="center"/>
        <w:rPr>
          <w:sz w:val="21"/>
        </w:rPr>
      </w:pPr>
      <w:r>
        <w:rPr>
          <w:sz w:val="21"/>
        </w:rPr>
        <w:t>(3)如图所示，用手压缩瑜伽球，向下形变的瑜伽球恢复原状，对手产生</w:t>
      </w:r>
      <w:r>
        <w:rPr>
          <w:rFonts w:ascii="Times New Roman" w:eastAsia="Times New Roman" w:hAnsi="Times New Roman" w:cs="Times New Roman"/>
          <w:b w:val="0"/>
          <w:sz w:val="21"/>
          <w:u w:val="single"/>
        </w:rPr>
        <w:t xml:space="preserve">      </w:t>
      </w:r>
      <w:r>
        <w:rPr>
          <w:sz w:val="21"/>
        </w:rPr>
        <w:t>（选填“向上”或“向下”）的弹力，这个弹力和手对瑜伽球的力同时产生，同时消失，说明</w:t>
      </w:r>
      <w:r>
        <w:rPr>
          <w:rFonts w:ascii="Times New Roman" w:eastAsia="Times New Roman" w:hAnsi="Times New Roman" w:cs="Times New Roman"/>
          <w:b w:val="0"/>
          <w:sz w:val="21"/>
          <w:u w:val="single"/>
        </w:rPr>
        <w:t xml:space="preserve">          </w:t>
      </w:r>
      <w:r>
        <w:rPr>
          <w:sz w:val="21"/>
        </w:rPr>
        <w:t>；</w:t>
      </w:r>
    </w:p>
    <w:p>
      <w:pPr>
        <w:shd w:val="clear" w:color="auto" w:fill="auto"/>
        <w:spacing w:line="360" w:lineRule="auto"/>
        <w:jc w:val="left"/>
        <w:textAlignment w:val="center"/>
        <w:rPr>
          <w:sz w:val="21"/>
        </w:rPr>
      </w:pPr>
      <w:r>
        <w:rPr>
          <w:rFonts w:ascii="Times New Roman" w:eastAsia="Times New Roman" w:hAnsi="Times New Roman" w:cs="Times New Roman"/>
          <w:strike w:val="0"/>
          <w:kern w:val="0"/>
          <w:sz w:val="24"/>
          <w:szCs w:val="24"/>
          <w:u w:val="none"/>
        </w:rPr>
        <w:pict>
          <v:shape id="图片 100071" o:spid="_x0000_i1069" type="#_x0000_t75" alt="@@@2f013549-b5f0-40fe-a894-231d5ce5af14" style="width:117.75pt;height:98.25pt;mso-position-horizontal-relative:page;mso-position-vertical-relative:page;mso-wrap-style:square" o:preferrelative="t" filled="f" stroked="f">
            <v:fill o:detectmouseclick="t"/>
            <v:stroke linestyle="single"/>
            <v:imagedata r:id="rId65" o:title="@@@2f013549-b5f0-40fe-a894-231d5ce5af14"/>
            <v:path o:extrusionok="f"/>
            <o:lock v:ext="edit" aspectratio="t"/>
          </v:shape>
        </w:pict>
      </w:r>
    </w:p>
    <w:p>
      <w:pPr>
        <w:shd w:val="clear" w:color="auto" w:fill="auto"/>
        <w:spacing w:line="360" w:lineRule="auto"/>
        <w:jc w:val="left"/>
        <w:textAlignment w:val="center"/>
        <w:rPr>
          <w:sz w:val="21"/>
        </w:rPr>
      </w:pPr>
      <w:r>
        <w:rPr>
          <w:sz w:val="21"/>
        </w:rPr>
        <w:t>(4)如图，用弹簧拉力器锻炼身体。刚拉开时没感到太费力，可是两手拉开的距离越大，感觉越费力，这是因为在弹性限度内，弹簧受到的拉力越大，弹簧的伸长量就越</w:t>
      </w:r>
      <w:r>
        <w:rPr>
          <w:rFonts w:ascii="Times New Roman" w:eastAsia="Times New Roman" w:hAnsi="Times New Roman" w:cs="Times New Roman"/>
          <w:b w:val="0"/>
          <w:sz w:val="21"/>
          <w:u w:val="single"/>
        </w:rPr>
        <w:t xml:space="preserve">      </w:t>
      </w:r>
      <w:r>
        <w:rPr>
          <w:sz w:val="21"/>
        </w:rPr>
        <w:t>（选填“大”或“小”），依据此实验原理制成了实验室测量</w:t>
      </w:r>
      <w:r>
        <w:rPr>
          <w:rFonts w:ascii="Times New Roman" w:eastAsia="Times New Roman" w:hAnsi="Times New Roman" w:cs="Times New Roman"/>
          <w:b w:val="0"/>
          <w:sz w:val="21"/>
          <w:u w:val="single"/>
        </w:rPr>
        <w:t xml:space="preserve">          </w:t>
      </w:r>
      <w:r>
        <w:rPr>
          <w:sz w:val="21"/>
        </w:rPr>
        <w:t>的工具弹簧测力计。如图所示，使用前将弹簧测力计沿力的方向</w:t>
      </w:r>
      <w:r>
        <w:rPr>
          <w:rFonts w:ascii="Times New Roman" w:eastAsia="Times New Roman" w:hAnsi="Times New Roman" w:cs="Times New Roman"/>
          <w:b w:val="0"/>
          <w:sz w:val="21"/>
          <w:u w:val="single"/>
        </w:rPr>
        <w:t xml:space="preserve">      </w:t>
      </w:r>
      <w:r>
        <w:rPr>
          <w:sz w:val="21"/>
        </w:rPr>
        <w:t>，弹簧测力计的示数为</w:t>
      </w:r>
      <w:r>
        <w:rPr>
          <w:rFonts w:ascii="Times New Roman" w:eastAsia="Times New Roman" w:hAnsi="Times New Roman" w:cs="Times New Roman"/>
          <w:b w:val="0"/>
          <w:sz w:val="21"/>
          <w:u w:val="single"/>
        </w:rPr>
        <w:t xml:space="preserve">      </w:t>
      </w:r>
      <w:r>
        <w:rPr>
          <w:sz w:val="21"/>
        </w:rPr>
        <w:t>N。在完全失重的太空环境下，该弹簧测力计</w:t>
      </w:r>
      <w:r>
        <w:rPr>
          <w:rFonts w:ascii="Times New Roman" w:eastAsia="Times New Roman" w:hAnsi="Times New Roman" w:cs="Times New Roman"/>
          <w:b w:val="0"/>
          <w:sz w:val="21"/>
          <w:u w:val="single"/>
        </w:rPr>
        <w:t xml:space="preserve">      </w:t>
      </w:r>
      <w:r>
        <w:rPr>
          <w:sz w:val="21"/>
        </w:rPr>
        <w:t>（选填“能”或“不能”）用它测量拉力的大小。</w:t>
      </w:r>
    </w:p>
    <w:p>
      <w:pPr>
        <w:shd w:val="clear" w:color="auto" w:fill="auto"/>
        <w:spacing w:line="360" w:lineRule="auto"/>
        <w:jc w:val="left"/>
        <w:textAlignment w:val="center"/>
        <w:rPr>
          <w:rFonts w:ascii="宋体" w:hAnsi="宋体" w:cs="宋体" w:hint="eastAsia"/>
          <w:b/>
          <w:bCs/>
          <w:szCs w:val="21"/>
        </w:rPr>
      </w:pPr>
      <w:r>
        <w:rPr>
          <w:rFonts w:ascii="Times New Roman" w:eastAsia="Times New Roman" w:hAnsi="Times New Roman" w:cs="Times New Roman"/>
          <w:strike w:val="0"/>
          <w:kern w:val="0"/>
          <w:sz w:val="24"/>
          <w:szCs w:val="24"/>
          <w:u w:val="none"/>
        </w:rPr>
        <w:pict>
          <v:shape id="图片 100073" o:spid="_x0000_i1070" type="#_x0000_t75" alt="@@@38f84488-bf4e-4511-9377-1b8f15930ccf" style="width:197.25pt;height:128.23pt;mso-position-horizontal-relative:page;mso-position-vertical-relative:page;mso-wrap-style:square" o:preferrelative="t" filled="f" stroked="f">
            <v:fill o:detectmouseclick="t"/>
            <v:stroke linestyle="single"/>
            <v:imagedata r:id="rId66" o:title="@@@38f84488-bf4e-4511-9377-1b8f15930ccf"/>
            <v:path o:extrusionok="f"/>
            <o:lock v:ext="edit" aspectratio="t"/>
          </v:shape>
        </w:pict>
      </w:r>
    </w:p>
    <w:sectPr>
      <w:headerReference w:type="default" r:id="rId67"/>
      <w:footerReference w:type="default" r:id="rId68"/>
      <w:pgSz w:w="11906" w:h="16838"/>
      <w:pgMar w:top="720" w:right="720" w:bottom="720" w:left="720" w:header="851" w:footer="992" w:gutter="0"/>
      <w:cols w:space="708"/>
      <w:docGrid w:type="lines" w:linePitch="312"/>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4002EFF" w:usb1="C200247B" w:usb2="00000009" w:usb3="00000000" w:csb0="200001FF" w:csb1="00000000"/>
  </w:font>
  <w:font w:name="宋体">
    <w:altName w:val="SimSun"/>
    <w:panose1 w:val="02010600030101010101"/>
    <w:charset w:val="86"/>
    <w:family w:val="auto"/>
    <w:pitch w:val="variable"/>
    <w:sig w:usb0="00000203" w:usb1="288F0000" w:usb2="00000006" w:usb3="00000000" w:csb0="00040001" w:csb1="00000000"/>
  </w:font>
  <w:font w:name="Times New Roman">
    <w:panose1 w:val="02020603050405020304"/>
    <w:charset w:val="00"/>
    <w:family w:val="roman"/>
    <w:pitch w:val="variable"/>
    <w:sig w:usb0="E0002EFF" w:usb1="C000785B" w:usb2="00000009" w:usb3="00000000" w:csb0="400001FF" w:csb1="FFFF0000"/>
  </w:font>
  <w:font w:name="Courier New">
    <w:panose1 w:val="02070309020205020404"/>
    <w:charset w:val="00"/>
    <w:family w:val="modern"/>
    <w:pitch w:val="default"/>
    <w:sig w:usb0="E0002EFF" w:usb1="C0007843" w:usb2="00000009" w:usb3="00000000" w:csb0="400001FF" w:csb1="FFFF0000"/>
  </w:font>
  <w:font w:name="Cambria">
    <w:panose1 w:val="02040503050406030204"/>
    <w:charset w:val="00"/>
    <w:family w:val="roman"/>
    <w:pitch w:val="default"/>
    <w:sig w:usb0="E00006FF" w:usb1="420024FF" w:usb2="02000000" w:usb3="00000000" w:csb0="2000019F" w:csb1="00000000"/>
  </w:font>
  <w:font w:name="Wingdings">
    <w:panose1 w:val="05000000000000000000"/>
    <w:charset w:val="02"/>
    <w:family w:val="auto"/>
    <w:pitch w:val="default"/>
    <w:sig w:usb0="00000000" w:usb1="00000000" w:usb2="00000000" w:usb3="00000000" w:csb0="80000000" w:csb1="00000000"/>
  </w:font>
  <w:font w:name="黑体">
    <w:panose1 w:val="02010609060101010101"/>
    <w:charset w:val="86"/>
    <w:family w:val="auto"/>
    <w:pitch w:val="default"/>
    <w:sig w:usb0="800002BF" w:usb1="38CF7CFA" w:usb2="00000016" w:usb3="00000000" w:csb0="00040001" w:csb1="00000000"/>
  </w:font>
  <w:font w:name="MS Mincho">
    <w:altName w:val="Yu Gothic UI"/>
    <w:panose1 w:val="02020609040205080304"/>
    <w:charset w:val="80"/>
    <w:family w:val="modern"/>
    <w:pitch w:val="default"/>
    <w:sig w:usb0="E00002FF" w:usb1="6AC7FDFB" w:usb2="08000012" w:usb3="00000000" w:csb0="0002009F" w:csb1="00000000"/>
  </w:font>
  <w:font w:name="Verdana">
    <w:panose1 w:val="020B0604030504040204"/>
    <w:charset w:val="00"/>
    <w:family w:val="swiss"/>
    <w:pitch w:val="default"/>
    <w:sig w:usb0="A00006FF" w:usb1="4000205B" w:usb2="00000010" w:usb3="00000000" w:csb0="2000019F" w:csb1="00000000"/>
  </w:font>
  <w:font w:name="等线">
    <w:panose1 w:val="02010600030101010101"/>
    <w:charset w:val="86"/>
    <w:family w:val="auto"/>
    <w:pitch w:val="default"/>
    <w:sig w:usb0="A00002BF" w:usb1="38CF7CFA" w:usb2="00000016" w:usb3="00000000" w:csb0="0004000F" w:csb1="00000000"/>
  </w:font>
  <w:font w:name="PMingLiU">
    <w:altName w:val="Microsoft JhengHei UI"/>
    <w:panose1 w:val="02010601000101010101"/>
    <w:charset w:val="88"/>
    <w:family w:val="roman"/>
    <w:pitch w:val="default"/>
    <w:sig w:usb0="A00002FF" w:usb1="28CFFCFA" w:usb2="00000016" w:usb3="00000000" w:csb0="00100001" w:csb1="00000000"/>
  </w:font>
  <w:font w:name="仿宋">
    <w:panose1 w:val="02010609060101010101"/>
    <w:charset w:val="86"/>
    <w:family w:val="modern"/>
    <w:pitch w:val="default"/>
    <w:sig w:usb0="800002BF" w:usb1="38CF7CFA" w:usb2="00000016" w:usb3="00000000" w:csb0="00040001" w:csb1="00000000"/>
  </w:font>
  <w:font w:name="MingLiU">
    <w:altName w:val="PMingLiU-ExtB"/>
    <w:panose1 w:val="02010609000101010101"/>
    <w:charset w:val="88"/>
    <w:family w:val="modern"/>
    <w:pitch w:val="default"/>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Footer"/>
      <w:tabs>
        <w:tab w:val="center" w:pos="4153"/>
        <w:tab w:val="right" w:pos="8306"/>
      </w:tabs>
      <w:jc w:val="center"/>
      <w:rPr>
        <w:rFonts w:hint="eastAsia"/>
      </w:rPr>
    </w:pPr>
    <w:r>
      <w:fldChar w:fldCharType="begin"/>
    </w:r>
    <w:r>
      <w:instrText>PAGE   \* MERGEFORMAT</w:instrText>
    </w:r>
    <w:r>
      <w:fldChar w:fldCharType="separate"/>
    </w:r>
    <w:r>
      <w:rPr>
        <w:lang w:val="zh-CN"/>
      </w:rPr>
      <w:t>2</w:t>
    </w:r>
    <w:r>
      <w:fldChar w:fldCharType="end"/>
    </w:r>
  </w:p>
  <w:p w:rsidR="004151FC">
    <w:pPr>
      <w:tabs>
        <w:tab w:val="center" w:pos="4153"/>
        <w:tab w:val="right" w:pos="8306"/>
      </w:tabs>
      <w:snapToGrid w:val="0"/>
      <w:jc w:val="left"/>
      <w:rPr>
        <w:rFonts w:ascii="Times New Roman" w:hAnsi="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hAnsi="Times New Roman" w:hint="eastAsia"/>
        <w:color w:val="FFFFFF"/>
        <w:kern w:val="0"/>
        <w:sz w:val="2"/>
        <w:szCs w:val="2"/>
      </w:rPr>
      <w:t>学科网（北京）股份有限公司</w:t>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Header"/>
      <w:pBdr>
        <w:bottom w:val="none" w:sz="0" w:space="0" w:color="auto"/>
      </w:pBdr>
      <w:tabs>
        <w:tab w:val="center" w:pos="4153"/>
        <w:tab w:val="right" w:pos="8306"/>
      </w:tabs>
      <w:jc w:val="both"/>
      <w:rPr>
        <w:rFonts w:hint="eastAsia"/>
      </w:rPr>
    </w:pPr>
  </w:p>
  <w:p w:rsidR="004151FC">
    <w:pPr>
      <w:pBdr>
        <w:bottom w:val="none" w:sz="0" w:space="1" w:color="auto"/>
      </w:pBdr>
      <w:tabs>
        <w:tab w:val="clear" w:pos="4153"/>
        <w:tab w:val="clear" w:pos="8306"/>
      </w:tabs>
      <w:snapToGrid w:val="0"/>
      <w:rPr>
        <w:rFonts w:ascii="Times New Roman" w:hAnsi="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AD181C0A"/>
    <w:multiLevelType w:val="singleLevel"/>
    <w:tmpl w:val="AD181C0A"/>
    <w:lvl w:ilvl="0">
      <w:start w:val="4"/>
      <w:numFmt w:val="chineseCounting"/>
      <w:suff w:val="nothing"/>
      <w:lvlText w:val="%1、"/>
      <w:lvlJc w:val="left"/>
      <w:rPr>
        <w:rFonts w:hint="eastAsia"/>
      </w:rPr>
    </w:lvl>
  </w:abstractNum>
  <w:abstractNum w:abstractNumId="1">
    <w:nsid w:val="FFFFFF7C"/>
    <w:multiLevelType w:val="singleLevel"/>
    <w:tmpl w:val="FFFFFF7C"/>
    <w:lvl w:ilvl="0">
      <w:start w:val="1"/>
      <w:numFmt w:val="decimal"/>
      <w:lvlText w:val="%1."/>
      <w:lvlJc w:val="left"/>
      <w:pPr>
        <w:tabs>
          <w:tab w:val="num" w:pos="2040"/>
        </w:tabs>
        <w:ind w:left="2040" w:hanging="360"/>
      </w:pPr>
    </w:lvl>
  </w:abstractNum>
  <w:abstractNum w:abstractNumId="2">
    <w:nsid w:val="FFFFFF7D"/>
    <w:multiLevelType w:val="singleLevel"/>
    <w:tmpl w:val="FFFFFF7D"/>
    <w:lvl w:ilvl="0">
      <w:start w:val="1"/>
      <w:numFmt w:val="decimal"/>
      <w:lvlText w:val="%1."/>
      <w:lvlJc w:val="left"/>
      <w:pPr>
        <w:tabs>
          <w:tab w:val="num" w:pos="1620"/>
        </w:tabs>
        <w:ind w:left="1620" w:hanging="360"/>
      </w:pPr>
    </w:lvl>
  </w:abstractNum>
  <w:abstractNum w:abstractNumId="3">
    <w:nsid w:val="FFFFFF7E"/>
    <w:multiLevelType w:val="singleLevel"/>
    <w:tmpl w:val="FFFFFF7E"/>
    <w:lvl w:ilvl="0">
      <w:start w:val="1"/>
      <w:numFmt w:val="decimal"/>
      <w:lvlText w:val="%1."/>
      <w:lvlJc w:val="left"/>
      <w:pPr>
        <w:tabs>
          <w:tab w:val="num" w:pos="1200"/>
        </w:tabs>
        <w:ind w:left="1200" w:hanging="360"/>
      </w:pPr>
    </w:lvl>
  </w:abstractNum>
  <w:abstractNum w:abstractNumId="4">
    <w:nsid w:val="FFFFFF7F"/>
    <w:multiLevelType w:val="singleLevel"/>
    <w:tmpl w:val="FFFFFF7F"/>
    <w:lvl w:ilvl="0">
      <w:start w:val="1"/>
      <w:numFmt w:val="decimal"/>
      <w:lvlText w:val="%1."/>
      <w:lvlJc w:val="left"/>
      <w:pPr>
        <w:tabs>
          <w:tab w:val="num" w:pos="780"/>
        </w:tabs>
        <w:ind w:left="780" w:hanging="360"/>
      </w:pPr>
    </w:lvl>
  </w:abstractNum>
  <w:abstractNum w:abstractNumId="5">
    <w:nsid w:val="FFFFFF80"/>
    <w:multiLevelType w:val="singleLevel"/>
    <w:tmpl w:val="FFFFFF80"/>
    <w:lvl w:ilvl="0">
      <w:start w:val="1"/>
      <w:numFmt w:val="bullet"/>
      <w:lvlText w:val=""/>
      <w:lvlJc w:val="left"/>
      <w:pPr>
        <w:tabs>
          <w:tab w:val="num" w:pos="2040"/>
        </w:tabs>
        <w:ind w:left="2040" w:hanging="360"/>
      </w:pPr>
      <w:rPr>
        <w:rFonts w:ascii="Wingdings" w:hAnsi="Wingdings" w:hint="default"/>
      </w:rPr>
    </w:lvl>
  </w:abstractNum>
  <w:abstractNum w:abstractNumId="6">
    <w:nsid w:val="FFFFFF81"/>
    <w:multiLevelType w:val="singleLevel"/>
    <w:tmpl w:val="FFFFFF81"/>
    <w:lvl w:ilvl="0">
      <w:start w:val="1"/>
      <w:numFmt w:val="bullet"/>
      <w:lvlText w:val=""/>
      <w:lvlJc w:val="left"/>
      <w:pPr>
        <w:tabs>
          <w:tab w:val="num" w:pos="1620"/>
        </w:tabs>
        <w:ind w:left="1620" w:hanging="360"/>
      </w:pPr>
      <w:rPr>
        <w:rFonts w:ascii="Wingdings" w:hAnsi="Wingdings" w:hint="default"/>
      </w:rPr>
    </w:lvl>
  </w:abstractNum>
  <w:abstractNum w:abstractNumId="7">
    <w:nsid w:val="FFFFFF82"/>
    <w:multiLevelType w:val="singleLevel"/>
    <w:tmpl w:val="FFFFFF82"/>
    <w:lvl w:ilvl="0">
      <w:start w:val="1"/>
      <w:numFmt w:val="bullet"/>
      <w:lvlText w:val=""/>
      <w:lvlJc w:val="left"/>
      <w:pPr>
        <w:tabs>
          <w:tab w:val="num" w:pos="1200"/>
        </w:tabs>
        <w:ind w:left="1200" w:hanging="360"/>
      </w:pPr>
      <w:rPr>
        <w:rFonts w:ascii="Wingdings" w:hAnsi="Wingdings" w:hint="default"/>
      </w:rPr>
    </w:lvl>
  </w:abstractNum>
  <w:abstractNum w:abstractNumId="8">
    <w:nsid w:val="FFFFFF83"/>
    <w:multiLevelType w:val="singleLevel"/>
    <w:tmpl w:val="FFFFFF83"/>
    <w:lvl w:ilvl="0">
      <w:start w:val="1"/>
      <w:numFmt w:val="bullet"/>
      <w:lvlText w:val=""/>
      <w:lvlJc w:val="left"/>
      <w:pPr>
        <w:tabs>
          <w:tab w:val="num" w:pos="780"/>
        </w:tabs>
        <w:ind w:left="780" w:hanging="360"/>
      </w:pPr>
      <w:rPr>
        <w:rFonts w:ascii="Wingdings" w:hAnsi="Wingdings" w:hint="default"/>
      </w:rPr>
    </w:lvl>
  </w:abstractNum>
  <w:abstractNum w:abstractNumId="9">
    <w:nsid w:val="FFFFFF88"/>
    <w:multiLevelType w:val="singleLevel"/>
    <w:tmpl w:val="FFFFFF88"/>
    <w:lvl w:ilvl="0">
      <w:start w:val="1"/>
      <w:numFmt w:val="decimal"/>
      <w:lvlText w:val="%1."/>
      <w:lvlJc w:val="left"/>
      <w:pPr>
        <w:tabs>
          <w:tab w:val="num" w:pos="360"/>
        </w:tabs>
        <w:ind w:left="360" w:hanging="360"/>
      </w:pPr>
    </w:lvl>
  </w:abstractNum>
  <w:abstractNum w:abstractNumId="10">
    <w:nsid w:val="FFFFFF89"/>
    <w:multiLevelType w:val="singleLevel"/>
    <w:tmpl w:val="FFFFFF89"/>
    <w:lvl w:ilvl="0">
      <w:start w:val="1"/>
      <w:numFmt w:val="bullet"/>
      <w:lvlText w:val=""/>
      <w:lvlJc w:val="left"/>
      <w:pPr>
        <w:tabs>
          <w:tab w:val="num" w:pos="360"/>
        </w:tabs>
        <w:ind w:left="360" w:hanging="360"/>
      </w:pPr>
      <w:rPr>
        <w:rFonts w:ascii="Wingdings" w:hAnsi="Wingdings" w:hint="default"/>
      </w:rPr>
    </w:lvl>
  </w:abstractNum>
  <w:num w:numId="1">
    <w:abstractNumId w:val="4"/>
  </w:num>
  <w:num w:numId="2">
    <w:abstractNumId w:val="6"/>
  </w:num>
  <w:num w:numId="3">
    <w:abstractNumId w:val="9"/>
  </w:num>
  <w:num w:numId="4">
    <w:abstractNumId w:val="10"/>
  </w:num>
  <w:num w:numId="5">
    <w:abstractNumId w:val="7"/>
  </w:num>
  <w:num w:numId="6">
    <w:abstractNumId w:val="3"/>
  </w:num>
  <w:num w:numId="7">
    <w:abstractNumId w:val="8"/>
  </w:num>
  <w:num w:numId="8">
    <w:abstractNumId w:val="5"/>
  </w:num>
  <w:num w:numId="9">
    <w:abstractNumId w:val="2"/>
  </w:num>
  <w:num w:numId="10">
    <w:abstractNumId w:val="1"/>
  </w:num>
  <w:num w:numId="1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5"/>
  <w:drawingGridHorizontalSpacing w:val="105"/>
  <w:drawingGridVerticalSpacing w:val="156"/>
  <w:displayHorizontalDrawingGridEvery w:val="0"/>
  <w:displayVerticalDrawingGridEvery w:val="2"/>
  <w:characterSpacingControl w:val="compressPunctuation"/>
  <w:noLineBreaksAfter w:lang="en-US" w:val="([{·‘“〈《「『【〔〖（．［｛￡￥"/>
  <w:noLineBreaksBefore w:lang="en-US" w:val="!),.:;?]}¨·ˇˉ―‖’”…∶、。〃々〉》」』】〕〗！＂＇），．：；？］｀｜｝～￠"/>
  <w:endnotePr>
    <w:numFmt w:val="decimal"/>
  </w:endnotePr>
  <w:compat>
    <w:spaceForUL/>
    <w:balanceSingleByteDoubleByteWidth/>
    <w:doNotLeaveBackslashAlone/>
    <w:ulTrailSpace/>
    <w:doNotExpandShiftReturn/>
    <w:adjustLineHeightInTable/>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A12A69"/>
    <w:rsid w:val="0000011F"/>
    <w:rsid w:val="0000131C"/>
    <w:rsid w:val="00001375"/>
    <w:rsid w:val="00002874"/>
    <w:rsid w:val="00002FF6"/>
    <w:rsid w:val="00004461"/>
    <w:rsid w:val="00004EBE"/>
    <w:rsid w:val="00010B37"/>
    <w:rsid w:val="00011240"/>
    <w:rsid w:val="0001377B"/>
    <w:rsid w:val="00014A29"/>
    <w:rsid w:val="000202B0"/>
    <w:rsid w:val="000205BA"/>
    <w:rsid w:val="00021E13"/>
    <w:rsid w:val="00025DC4"/>
    <w:rsid w:val="0003168D"/>
    <w:rsid w:val="0003196D"/>
    <w:rsid w:val="000360CB"/>
    <w:rsid w:val="00036569"/>
    <w:rsid w:val="00043819"/>
    <w:rsid w:val="000448AB"/>
    <w:rsid w:val="0004700E"/>
    <w:rsid w:val="0006050C"/>
    <w:rsid w:val="000605B7"/>
    <w:rsid w:val="00063420"/>
    <w:rsid w:val="00064C50"/>
    <w:rsid w:val="00064E51"/>
    <w:rsid w:val="000667B6"/>
    <w:rsid w:val="00070020"/>
    <w:rsid w:val="00070C4D"/>
    <w:rsid w:val="00075121"/>
    <w:rsid w:val="000752A9"/>
    <w:rsid w:val="00076959"/>
    <w:rsid w:val="0008490A"/>
    <w:rsid w:val="0008534C"/>
    <w:rsid w:val="00093948"/>
    <w:rsid w:val="00093CC1"/>
    <w:rsid w:val="00093FE4"/>
    <w:rsid w:val="00094A3A"/>
    <w:rsid w:val="000979A3"/>
    <w:rsid w:val="000A1469"/>
    <w:rsid w:val="000A1806"/>
    <w:rsid w:val="000A1A82"/>
    <w:rsid w:val="000A27DB"/>
    <w:rsid w:val="000A3FA1"/>
    <w:rsid w:val="000A42B1"/>
    <w:rsid w:val="000A5180"/>
    <w:rsid w:val="000A6F7F"/>
    <w:rsid w:val="000A7108"/>
    <w:rsid w:val="000A727F"/>
    <w:rsid w:val="000B0030"/>
    <w:rsid w:val="000B1C86"/>
    <w:rsid w:val="000B2BC4"/>
    <w:rsid w:val="000B4118"/>
    <w:rsid w:val="000B5382"/>
    <w:rsid w:val="000B7396"/>
    <w:rsid w:val="000C3330"/>
    <w:rsid w:val="000C45F8"/>
    <w:rsid w:val="000D1323"/>
    <w:rsid w:val="000D183E"/>
    <w:rsid w:val="000D2B93"/>
    <w:rsid w:val="000D64BB"/>
    <w:rsid w:val="000D65F4"/>
    <w:rsid w:val="000D6DE1"/>
    <w:rsid w:val="000D75C2"/>
    <w:rsid w:val="000E49AD"/>
    <w:rsid w:val="000E49CA"/>
    <w:rsid w:val="000F0C16"/>
    <w:rsid w:val="000F20C8"/>
    <w:rsid w:val="000F28A4"/>
    <w:rsid w:val="000F3D62"/>
    <w:rsid w:val="000F705D"/>
    <w:rsid w:val="0010161D"/>
    <w:rsid w:val="00103107"/>
    <w:rsid w:val="00103354"/>
    <w:rsid w:val="00103C94"/>
    <w:rsid w:val="00107D8E"/>
    <w:rsid w:val="001104E3"/>
    <w:rsid w:val="0011389F"/>
    <w:rsid w:val="00114674"/>
    <w:rsid w:val="00115A10"/>
    <w:rsid w:val="00116533"/>
    <w:rsid w:val="00117671"/>
    <w:rsid w:val="00120315"/>
    <w:rsid w:val="00122160"/>
    <w:rsid w:val="00125BD4"/>
    <w:rsid w:val="001264D4"/>
    <w:rsid w:val="00131425"/>
    <w:rsid w:val="00133CEB"/>
    <w:rsid w:val="0013474D"/>
    <w:rsid w:val="00135368"/>
    <w:rsid w:val="00137C40"/>
    <w:rsid w:val="001433D5"/>
    <w:rsid w:val="00144430"/>
    <w:rsid w:val="00145980"/>
    <w:rsid w:val="0014712A"/>
    <w:rsid w:val="0014734A"/>
    <w:rsid w:val="00151D99"/>
    <w:rsid w:val="001524C2"/>
    <w:rsid w:val="00152ABD"/>
    <w:rsid w:val="001540F2"/>
    <w:rsid w:val="00155376"/>
    <w:rsid w:val="00155760"/>
    <w:rsid w:val="001560C0"/>
    <w:rsid w:val="00161451"/>
    <w:rsid w:val="00161AA6"/>
    <w:rsid w:val="00165101"/>
    <w:rsid w:val="00165796"/>
    <w:rsid w:val="001664F9"/>
    <w:rsid w:val="00166E97"/>
    <w:rsid w:val="00167004"/>
    <w:rsid w:val="00167C1F"/>
    <w:rsid w:val="00170EA9"/>
    <w:rsid w:val="00171772"/>
    <w:rsid w:val="0017355A"/>
    <w:rsid w:val="00175631"/>
    <w:rsid w:val="0017654B"/>
    <w:rsid w:val="00176DA5"/>
    <w:rsid w:val="001774E7"/>
    <w:rsid w:val="00180EC8"/>
    <w:rsid w:val="001878E2"/>
    <w:rsid w:val="001904CC"/>
    <w:rsid w:val="00193817"/>
    <w:rsid w:val="00195A10"/>
    <w:rsid w:val="00197B3F"/>
    <w:rsid w:val="00197F6F"/>
    <w:rsid w:val="001A0056"/>
    <w:rsid w:val="001A4E02"/>
    <w:rsid w:val="001A4E86"/>
    <w:rsid w:val="001A78CD"/>
    <w:rsid w:val="001B0AE3"/>
    <w:rsid w:val="001B4725"/>
    <w:rsid w:val="001C0AD2"/>
    <w:rsid w:val="001C3078"/>
    <w:rsid w:val="001C5E2C"/>
    <w:rsid w:val="001C7A87"/>
    <w:rsid w:val="001D0A97"/>
    <w:rsid w:val="001D2EC2"/>
    <w:rsid w:val="001D6208"/>
    <w:rsid w:val="001D6A39"/>
    <w:rsid w:val="001D7BE4"/>
    <w:rsid w:val="001E0140"/>
    <w:rsid w:val="001E0CC4"/>
    <w:rsid w:val="001E5062"/>
    <w:rsid w:val="001F1F3D"/>
    <w:rsid w:val="001F2738"/>
    <w:rsid w:val="001F2C18"/>
    <w:rsid w:val="001F30B7"/>
    <w:rsid w:val="001F3DB1"/>
    <w:rsid w:val="001F5C0D"/>
    <w:rsid w:val="001F7A9C"/>
    <w:rsid w:val="00200FE8"/>
    <w:rsid w:val="002011C4"/>
    <w:rsid w:val="00201E86"/>
    <w:rsid w:val="002023B9"/>
    <w:rsid w:val="002034E6"/>
    <w:rsid w:val="002045C6"/>
    <w:rsid w:val="00206612"/>
    <w:rsid w:val="00207B82"/>
    <w:rsid w:val="00210A62"/>
    <w:rsid w:val="0021340C"/>
    <w:rsid w:val="00213D7A"/>
    <w:rsid w:val="00216C15"/>
    <w:rsid w:val="0022062A"/>
    <w:rsid w:val="00223769"/>
    <w:rsid w:val="00226352"/>
    <w:rsid w:val="00227BED"/>
    <w:rsid w:val="0023497B"/>
    <w:rsid w:val="00235299"/>
    <w:rsid w:val="002359EC"/>
    <w:rsid w:val="00235A19"/>
    <w:rsid w:val="00235C92"/>
    <w:rsid w:val="0023607A"/>
    <w:rsid w:val="00240D9D"/>
    <w:rsid w:val="00240ED2"/>
    <w:rsid w:val="00241093"/>
    <w:rsid w:val="00242867"/>
    <w:rsid w:val="00243F66"/>
    <w:rsid w:val="00244A71"/>
    <w:rsid w:val="00244FA2"/>
    <w:rsid w:val="00245C6E"/>
    <w:rsid w:val="00247EBD"/>
    <w:rsid w:val="00250A0F"/>
    <w:rsid w:val="00250E84"/>
    <w:rsid w:val="002512AA"/>
    <w:rsid w:val="00251325"/>
    <w:rsid w:val="00251E96"/>
    <w:rsid w:val="00252541"/>
    <w:rsid w:val="00252E85"/>
    <w:rsid w:val="002532D9"/>
    <w:rsid w:val="00253C30"/>
    <w:rsid w:val="002542D3"/>
    <w:rsid w:val="00257BAF"/>
    <w:rsid w:val="00262406"/>
    <w:rsid w:val="00264654"/>
    <w:rsid w:val="0026501E"/>
    <w:rsid w:val="0026553E"/>
    <w:rsid w:val="00265F8F"/>
    <w:rsid w:val="00270D6F"/>
    <w:rsid w:val="00271974"/>
    <w:rsid w:val="00274721"/>
    <w:rsid w:val="00275591"/>
    <w:rsid w:val="00276CD0"/>
    <w:rsid w:val="00282202"/>
    <w:rsid w:val="00282B21"/>
    <w:rsid w:val="00284391"/>
    <w:rsid w:val="002846F3"/>
    <w:rsid w:val="00285047"/>
    <w:rsid w:val="002861E7"/>
    <w:rsid w:val="0028760E"/>
    <w:rsid w:val="00290844"/>
    <w:rsid w:val="00291059"/>
    <w:rsid w:val="002956B8"/>
    <w:rsid w:val="00296F67"/>
    <w:rsid w:val="002971C0"/>
    <w:rsid w:val="00297AC0"/>
    <w:rsid w:val="002A06B8"/>
    <w:rsid w:val="002A0C8F"/>
    <w:rsid w:val="002A1178"/>
    <w:rsid w:val="002A1B94"/>
    <w:rsid w:val="002A301B"/>
    <w:rsid w:val="002A3808"/>
    <w:rsid w:val="002A4A71"/>
    <w:rsid w:val="002A626C"/>
    <w:rsid w:val="002A707A"/>
    <w:rsid w:val="002A7C45"/>
    <w:rsid w:val="002B0F29"/>
    <w:rsid w:val="002B2672"/>
    <w:rsid w:val="002B29DD"/>
    <w:rsid w:val="002B2E26"/>
    <w:rsid w:val="002B4549"/>
    <w:rsid w:val="002B6977"/>
    <w:rsid w:val="002C1025"/>
    <w:rsid w:val="002C3F03"/>
    <w:rsid w:val="002C757D"/>
    <w:rsid w:val="002C7834"/>
    <w:rsid w:val="002D0836"/>
    <w:rsid w:val="002D1609"/>
    <w:rsid w:val="002D3E3D"/>
    <w:rsid w:val="002D5479"/>
    <w:rsid w:val="002E0147"/>
    <w:rsid w:val="002E034B"/>
    <w:rsid w:val="002E1DF0"/>
    <w:rsid w:val="002E33C1"/>
    <w:rsid w:val="002E36EF"/>
    <w:rsid w:val="002E7369"/>
    <w:rsid w:val="002E7688"/>
    <w:rsid w:val="002F1247"/>
    <w:rsid w:val="002F1E46"/>
    <w:rsid w:val="002F1F85"/>
    <w:rsid w:val="002F2FD6"/>
    <w:rsid w:val="002F3EDE"/>
    <w:rsid w:val="002F4219"/>
    <w:rsid w:val="00302866"/>
    <w:rsid w:val="00302D3F"/>
    <w:rsid w:val="00302E31"/>
    <w:rsid w:val="0030367E"/>
    <w:rsid w:val="00304D4D"/>
    <w:rsid w:val="00305B2B"/>
    <w:rsid w:val="00307094"/>
    <w:rsid w:val="00307481"/>
    <w:rsid w:val="00311CE4"/>
    <w:rsid w:val="0031312E"/>
    <w:rsid w:val="003158D6"/>
    <w:rsid w:val="00315F1D"/>
    <w:rsid w:val="0032329E"/>
    <w:rsid w:val="003240F3"/>
    <w:rsid w:val="003263DB"/>
    <w:rsid w:val="003278FF"/>
    <w:rsid w:val="00330350"/>
    <w:rsid w:val="003312FE"/>
    <w:rsid w:val="00332B97"/>
    <w:rsid w:val="0033391F"/>
    <w:rsid w:val="00334830"/>
    <w:rsid w:val="0033607F"/>
    <w:rsid w:val="00336906"/>
    <w:rsid w:val="003378AF"/>
    <w:rsid w:val="00342CFA"/>
    <w:rsid w:val="00344F9F"/>
    <w:rsid w:val="00346E29"/>
    <w:rsid w:val="0035252C"/>
    <w:rsid w:val="00353348"/>
    <w:rsid w:val="00356C22"/>
    <w:rsid w:val="0035760A"/>
    <w:rsid w:val="00357F6A"/>
    <w:rsid w:val="00361408"/>
    <w:rsid w:val="00361EE2"/>
    <w:rsid w:val="00362F12"/>
    <w:rsid w:val="00367C2E"/>
    <w:rsid w:val="00370485"/>
    <w:rsid w:val="0037215B"/>
    <w:rsid w:val="003808C7"/>
    <w:rsid w:val="00380E90"/>
    <w:rsid w:val="00382027"/>
    <w:rsid w:val="0038502C"/>
    <w:rsid w:val="003927DB"/>
    <w:rsid w:val="00394C6E"/>
    <w:rsid w:val="00395903"/>
    <w:rsid w:val="00396311"/>
    <w:rsid w:val="00396E7B"/>
    <w:rsid w:val="00397085"/>
    <w:rsid w:val="003A108E"/>
    <w:rsid w:val="003A1A4C"/>
    <w:rsid w:val="003A3455"/>
    <w:rsid w:val="003A408B"/>
    <w:rsid w:val="003A5608"/>
    <w:rsid w:val="003A714F"/>
    <w:rsid w:val="003B00E4"/>
    <w:rsid w:val="003B3F0B"/>
    <w:rsid w:val="003B54EF"/>
    <w:rsid w:val="003B601A"/>
    <w:rsid w:val="003B6884"/>
    <w:rsid w:val="003C13A8"/>
    <w:rsid w:val="003C37C7"/>
    <w:rsid w:val="003C3963"/>
    <w:rsid w:val="003C4AEA"/>
    <w:rsid w:val="003C62D9"/>
    <w:rsid w:val="003C79A5"/>
    <w:rsid w:val="003D1760"/>
    <w:rsid w:val="003D3C09"/>
    <w:rsid w:val="003D6E05"/>
    <w:rsid w:val="003D79A5"/>
    <w:rsid w:val="003E0319"/>
    <w:rsid w:val="003E1617"/>
    <w:rsid w:val="003E24F9"/>
    <w:rsid w:val="003E48E0"/>
    <w:rsid w:val="003E692B"/>
    <w:rsid w:val="003E78EE"/>
    <w:rsid w:val="003E7DB3"/>
    <w:rsid w:val="003F03CE"/>
    <w:rsid w:val="003F15E1"/>
    <w:rsid w:val="003F2206"/>
    <w:rsid w:val="003F4646"/>
    <w:rsid w:val="003F4DE8"/>
    <w:rsid w:val="003F5CDA"/>
    <w:rsid w:val="004008F9"/>
    <w:rsid w:val="00403725"/>
    <w:rsid w:val="00403C30"/>
    <w:rsid w:val="004109DE"/>
    <w:rsid w:val="00411E2B"/>
    <w:rsid w:val="00412454"/>
    <w:rsid w:val="004151FC"/>
    <w:rsid w:val="0042179F"/>
    <w:rsid w:val="004246BE"/>
    <w:rsid w:val="004263A9"/>
    <w:rsid w:val="00431B8A"/>
    <w:rsid w:val="00432100"/>
    <w:rsid w:val="00437A01"/>
    <w:rsid w:val="00441F3F"/>
    <w:rsid w:val="0044200E"/>
    <w:rsid w:val="00444179"/>
    <w:rsid w:val="00444F03"/>
    <w:rsid w:val="004479A2"/>
    <w:rsid w:val="004501EE"/>
    <w:rsid w:val="004507CE"/>
    <w:rsid w:val="00451572"/>
    <w:rsid w:val="00452FB3"/>
    <w:rsid w:val="00453AF1"/>
    <w:rsid w:val="0045605E"/>
    <w:rsid w:val="004567B6"/>
    <w:rsid w:val="00462593"/>
    <w:rsid w:val="00462F23"/>
    <w:rsid w:val="004644A6"/>
    <w:rsid w:val="0046582E"/>
    <w:rsid w:val="004666CB"/>
    <w:rsid w:val="00466D63"/>
    <w:rsid w:val="0047067D"/>
    <w:rsid w:val="00470B23"/>
    <w:rsid w:val="00470BCB"/>
    <w:rsid w:val="00470FE6"/>
    <w:rsid w:val="0047126E"/>
    <w:rsid w:val="004712F4"/>
    <w:rsid w:val="00481B7C"/>
    <w:rsid w:val="00481EDC"/>
    <w:rsid w:val="00485D8A"/>
    <w:rsid w:val="004862F7"/>
    <w:rsid w:val="00487C2E"/>
    <w:rsid w:val="004908C4"/>
    <w:rsid w:val="004964C8"/>
    <w:rsid w:val="0049685C"/>
    <w:rsid w:val="004A1803"/>
    <w:rsid w:val="004A1D1D"/>
    <w:rsid w:val="004A3DC0"/>
    <w:rsid w:val="004B1815"/>
    <w:rsid w:val="004B2E83"/>
    <w:rsid w:val="004B35D1"/>
    <w:rsid w:val="004B4377"/>
    <w:rsid w:val="004B5A19"/>
    <w:rsid w:val="004B6BBE"/>
    <w:rsid w:val="004B7E87"/>
    <w:rsid w:val="004C1E7D"/>
    <w:rsid w:val="004C2153"/>
    <w:rsid w:val="004C5183"/>
    <w:rsid w:val="004C56BE"/>
    <w:rsid w:val="004C7445"/>
    <w:rsid w:val="004C782E"/>
    <w:rsid w:val="004D061F"/>
    <w:rsid w:val="004D1001"/>
    <w:rsid w:val="004D1BAE"/>
    <w:rsid w:val="004D65D2"/>
    <w:rsid w:val="004D6A04"/>
    <w:rsid w:val="004E0A67"/>
    <w:rsid w:val="004E20C0"/>
    <w:rsid w:val="004E3917"/>
    <w:rsid w:val="004E3983"/>
    <w:rsid w:val="004E593F"/>
    <w:rsid w:val="004E5E5B"/>
    <w:rsid w:val="004E6336"/>
    <w:rsid w:val="004E7781"/>
    <w:rsid w:val="004F00BF"/>
    <w:rsid w:val="004F0FAE"/>
    <w:rsid w:val="004F1D1A"/>
    <w:rsid w:val="004F29A4"/>
    <w:rsid w:val="004F44E3"/>
    <w:rsid w:val="004F44E9"/>
    <w:rsid w:val="004F4A6A"/>
    <w:rsid w:val="004F6666"/>
    <w:rsid w:val="00500171"/>
    <w:rsid w:val="00502E79"/>
    <w:rsid w:val="005119C1"/>
    <w:rsid w:val="00512DD2"/>
    <w:rsid w:val="00517ABE"/>
    <w:rsid w:val="0052009D"/>
    <w:rsid w:val="00521D33"/>
    <w:rsid w:val="00524E2E"/>
    <w:rsid w:val="00525D13"/>
    <w:rsid w:val="005352FB"/>
    <w:rsid w:val="005356CD"/>
    <w:rsid w:val="005411E9"/>
    <w:rsid w:val="00545524"/>
    <w:rsid w:val="005466C3"/>
    <w:rsid w:val="00547932"/>
    <w:rsid w:val="00550525"/>
    <w:rsid w:val="00551560"/>
    <w:rsid w:val="00551E82"/>
    <w:rsid w:val="00560C66"/>
    <w:rsid w:val="005614E0"/>
    <w:rsid w:val="00561841"/>
    <w:rsid w:val="005625BC"/>
    <w:rsid w:val="00562670"/>
    <w:rsid w:val="005641FE"/>
    <w:rsid w:val="00564BAC"/>
    <w:rsid w:val="00564C3E"/>
    <w:rsid w:val="00573F54"/>
    <w:rsid w:val="0057649E"/>
    <w:rsid w:val="00576977"/>
    <w:rsid w:val="00576EB1"/>
    <w:rsid w:val="00581C73"/>
    <w:rsid w:val="00581C7E"/>
    <w:rsid w:val="005826E0"/>
    <w:rsid w:val="0058479B"/>
    <w:rsid w:val="005854C9"/>
    <w:rsid w:val="0058563F"/>
    <w:rsid w:val="0058564D"/>
    <w:rsid w:val="00586AF3"/>
    <w:rsid w:val="00586C8F"/>
    <w:rsid w:val="00590089"/>
    <w:rsid w:val="00591222"/>
    <w:rsid w:val="00596112"/>
    <w:rsid w:val="005A0142"/>
    <w:rsid w:val="005A0F77"/>
    <w:rsid w:val="005A7EF4"/>
    <w:rsid w:val="005B0012"/>
    <w:rsid w:val="005B219E"/>
    <w:rsid w:val="005B3188"/>
    <w:rsid w:val="005B3B0B"/>
    <w:rsid w:val="005C1EAF"/>
    <w:rsid w:val="005C2474"/>
    <w:rsid w:val="005C2678"/>
    <w:rsid w:val="005C6C24"/>
    <w:rsid w:val="005D261C"/>
    <w:rsid w:val="005D41C6"/>
    <w:rsid w:val="005D4AAF"/>
    <w:rsid w:val="005D7033"/>
    <w:rsid w:val="005D75A4"/>
    <w:rsid w:val="005D7ABB"/>
    <w:rsid w:val="005E1C9D"/>
    <w:rsid w:val="005E236E"/>
    <w:rsid w:val="005E2CCD"/>
    <w:rsid w:val="005E31B9"/>
    <w:rsid w:val="005E3557"/>
    <w:rsid w:val="005E3DB6"/>
    <w:rsid w:val="005E45BE"/>
    <w:rsid w:val="005E4C72"/>
    <w:rsid w:val="005E578D"/>
    <w:rsid w:val="005E7764"/>
    <w:rsid w:val="005F04E3"/>
    <w:rsid w:val="005F0A57"/>
    <w:rsid w:val="005F299E"/>
    <w:rsid w:val="005F2CDF"/>
    <w:rsid w:val="005F53D1"/>
    <w:rsid w:val="005F7DC7"/>
    <w:rsid w:val="00605B9C"/>
    <w:rsid w:val="006078AA"/>
    <w:rsid w:val="00607F9B"/>
    <w:rsid w:val="0061374F"/>
    <w:rsid w:val="00614968"/>
    <w:rsid w:val="00614C7A"/>
    <w:rsid w:val="006153F4"/>
    <w:rsid w:val="00616BE0"/>
    <w:rsid w:val="00617EE3"/>
    <w:rsid w:val="00625428"/>
    <w:rsid w:val="006339F0"/>
    <w:rsid w:val="006345BA"/>
    <w:rsid w:val="00636D83"/>
    <w:rsid w:val="00637CA4"/>
    <w:rsid w:val="00641316"/>
    <w:rsid w:val="00641620"/>
    <w:rsid w:val="0064232B"/>
    <w:rsid w:val="006447F3"/>
    <w:rsid w:val="0064513E"/>
    <w:rsid w:val="006457B2"/>
    <w:rsid w:val="00647217"/>
    <w:rsid w:val="00647854"/>
    <w:rsid w:val="00654A14"/>
    <w:rsid w:val="0065539E"/>
    <w:rsid w:val="00661FED"/>
    <w:rsid w:val="00662512"/>
    <w:rsid w:val="00665558"/>
    <w:rsid w:val="0066676B"/>
    <w:rsid w:val="00666CAE"/>
    <w:rsid w:val="00672A03"/>
    <w:rsid w:val="006731E1"/>
    <w:rsid w:val="00674209"/>
    <w:rsid w:val="00676BBA"/>
    <w:rsid w:val="00676D08"/>
    <w:rsid w:val="00676D3C"/>
    <w:rsid w:val="00677FF7"/>
    <w:rsid w:val="006805E1"/>
    <w:rsid w:val="00685759"/>
    <w:rsid w:val="006904E8"/>
    <w:rsid w:val="00690C2F"/>
    <w:rsid w:val="0069115C"/>
    <w:rsid w:val="00691818"/>
    <w:rsid w:val="0069273F"/>
    <w:rsid w:val="00694EF3"/>
    <w:rsid w:val="00695CCC"/>
    <w:rsid w:val="0069614B"/>
    <w:rsid w:val="006A3436"/>
    <w:rsid w:val="006A3666"/>
    <w:rsid w:val="006A6AC2"/>
    <w:rsid w:val="006A753F"/>
    <w:rsid w:val="006A7E8E"/>
    <w:rsid w:val="006B0077"/>
    <w:rsid w:val="006B14D8"/>
    <w:rsid w:val="006B1608"/>
    <w:rsid w:val="006B1F87"/>
    <w:rsid w:val="006B401B"/>
    <w:rsid w:val="006B6CDA"/>
    <w:rsid w:val="006C02C9"/>
    <w:rsid w:val="006C1430"/>
    <w:rsid w:val="006C1D41"/>
    <w:rsid w:val="006C215C"/>
    <w:rsid w:val="006C492E"/>
    <w:rsid w:val="006C4C83"/>
    <w:rsid w:val="006C5338"/>
    <w:rsid w:val="006C74FA"/>
    <w:rsid w:val="006D2008"/>
    <w:rsid w:val="006D2E5D"/>
    <w:rsid w:val="006D3C60"/>
    <w:rsid w:val="006D4445"/>
    <w:rsid w:val="006D491F"/>
    <w:rsid w:val="006D6318"/>
    <w:rsid w:val="006E0319"/>
    <w:rsid w:val="006E0D7C"/>
    <w:rsid w:val="006E113A"/>
    <w:rsid w:val="006E2230"/>
    <w:rsid w:val="006E2468"/>
    <w:rsid w:val="006E3F06"/>
    <w:rsid w:val="006E4693"/>
    <w:rsid w:val="006E5E0B"/>
    <w:rsid w:val="006E6987"/>
    <w:rsid w:val="006E71D5"/>
    <w:rsid w:val="006F26C6"/>
    <w:rsid w:val="006F30F7"/>
    <w:rsid w:val="006F3AF0"/>
    <w:rsid w:val="006F5E53"/>
    <w:rsid w:val="007069AB"/>
    <w:rsid w:val="0071266B"/>
    <w:rsid w:val="00714A3A"/>
    <w:rsid w:val="0071551B"/>
    <w:rsid w:val="00717F1E"/>
    <w:rsid w:val="00720EC6"/>
    <w:rsid w:val="00723B6C"/>
    <w:rsid w:val="00727AFA"/>
    <w:rsid w:val="00727C56"/>
    <w:rsid w:val="00730D4D"/>
    <w:rsid w:val="00731C92"/>
    <w:rsid w:val="0073467E"/>
    <w:rsid w:val="007376D6"/>
    <w:rsid w:val="00744378"/>
    <w:rsid w:val="0074460B"/>
    <w:rsid w:val="00744FF8"/>
    <w:rsid w:val="007457A5"/>
    <w:rsid w:val="00746673"/>
    <w:rsid w:val="00753256"/>
    <w:rsid w:val="0075347E"/>
    <w:rsid w:val="0075385C"/>
    <w:rsid w:val="00753977"/>
    <w:rsid w:val="00753C0E"/>
    <w:rsid w:val="00754D83"/>
    <w:rsid w:val="00754FDC"/>
    <w:rsid w:val="0075572A"/>
    <w:rsid w:val="00760D81"/>
    <w:rsid w:val="007625A5"/>
    <w:rsid w:val="00763219"/>
    <w:rsid w:val="00763700"/>
    <w:rsid w:val="00763E59"/>
    <w:rsid w:val="00766EBF"/>
    <w:rsid w:val="00772E08"/>
    <w:rsid w:val="00774F7D"/>
    <w:rsid w:val="007857B9"/>
    <w:rsid w:val="0078629A"/>
    <w:rsid w:val="007901F5"/>
    <w:rsid w:val="0079112D"/>
    <w:rsid w:val="0079136B"/>
    <w:rsid w:val="007918B0"/>
    <w:rsid w:val="00792C6F"/>
    <w:rsid w:val="0079394A"/>
    <w:rsid w:val="00794899"/>
    <w:rsid w:val="00796394"/>
    <w:rsid w:val="00796C04"/>
    <w:rsid w:val="00797291"/>
    <w:rsid w:val="00797855"/>
    <w:rsid w:val="007A064D"/>
    <w:rsid w:val="007A135D"/>
    <w:rsid w:val="007A1886"/>
    <w:rsid w:val="007A3E18"/>
    <w:rsid w:val="007A7E45"/>
    <w:rsid w:val="007B0429"/>
    <w:rsid w:val="007B0FCB"/>
    <w:rsid w:val="007B1044"/>
    <w:rsid w:val="007B1736"/>
    <w:rsid w:val="007B1AEB"/>
    <w:rsid w:val="007B2178"/>
    <w:rsid w:val="007B2904"/>
    <w:rsid w:val="007B2E6F"/>
    <w:rsid w:val="007B4BBF"/>
    <w:rsid w:val="007B6EBA"/>
    <w:rsid w:val="007B6F90"/>
    <w:rsid w:val="007C0AAB"/>
    <w:rsid w:val="007C1DF0"/>
    <w:rsid w:val="007C595C"/>
    <w:rsid w:val="007C71D1"/>
    <w:rsid w:val="007D0ADA"/>
    <w:rsid w:val="007D2482"/>
    <w:rsid w:val="007D2492"/>
    <w:rsid w:val="007D275F"/>
    <w:rsid w:val="007D42C0"/>
    <w:rsid w:val="007D5B67"/>
    <w:rsid w:val="007D7F7E"/>
    <w:rsid w:val="007E2EFE"/>
    <w:rsid w:val="007E4625"/>
    <w:rsid w:val="007E5D74"/>
    <w:rsid w:val="007F0090"/>
    <w:rsid w:val="007F0399"/>
    <w:rsid w:val="007F0810"/>
    <w:rsid w:val="007F4051"/>
    <w:rsid w:val="007F477D"/>
    <w:rsid w:val="007F6E08"/>
    <w:rsid w:val="007F7CCC"/>
    <w:rsid w:val="0080230D"/>
    <w:rsid w:val="00802ED0"/>
    <w:rsid w:val="00804A8C"/>
    <w:rsid w:val="00806044"/>
    <w:rsid w:val="008063A9"/>
    <w:rsid w:val="008103EE"/>
    <w:rsid w:val="0081094A"/>
    <w:rsid w:val="0081511C"/>
    <w:rsid w:val="00815B2E"/>
    <w:rsid w:val="008164D2"/>
    <w:rsid w:val="00820836"/>
    <w:rsid w:val="0082099D"/>
    <w:rsid w:val="008233E4"/>
    <w:rsid w:val="00823907"/>
    <w:rsid w:val="00824CE4"/>
    <w:rsid w:val="0082514D"/>
    <w:rsid w:val="00827AA3"/>
    <w:rsid w:val="00832AB8"/>
    <w:rsid w:val="00834649"/>
    <w:rsid w:val="0083624C"/>
    <w:rsid w:val="00836D37"/>
    <w:rsid w:val="0084265E"/>
    <w:rsid w:val="00842E56"/>
    <w:rsid w:val="0084497B"/>
    <w:rsid w:val="0084642D"/>
    <w:rsid w:val="00852B6A"/>
    <w:rsid w:val="00855066"/>
    <w:rsid w:val="00855594"/>
    <w:rsid w:val="00855B95"/>
    <w:rsid w:val="008574C1"/>
    <w:rsid w:val="008626A5"/>
    <w:rsid w:val="008646A4"/>
    <w:rsid w:val="00865EA2"/>
    <w:rsid w:val="00866E4D"/>
    <w:rsid w:val="008702C2"/>
    <w:rsid w:val="00872D75"/>
    <w:rsid w:val="00877575"/>
    <w:rsid w:val="00882694"/>
    <w:rsid w:val="0088435D"/>
    <w:rsid w:val="00884EFA"/>
    <w:rsid w:val="008854AB"/>
    <w:rsid w:val="00885654"/>
    <w:rsid w:val="008862A0"/>
    <w:rsid w:val="00887F1C"/>
    <w:rsid w:val="00890178"/>
    <w:rsid w:val="00890CA2"/>
    <w:rsid w:val="00890D64"/>
    <w:rsid w:val="008946C2"/>
    <w:rsid w:val="00896CC2"/>
    <w:rsid w:val="008A1827"/>
    <w:rsid w:val="008A42F3"/>
    <w:rsid w:val="008A6AE8"/>
    <w:rsid w:val="008B0E9E"/>
    <w:rsid w:val="008B0F55"/>
    <w:rsid w:val="008B6B26"/>
    <w:rsid w:val="008C090D"/>
    <w:rsid w:val="008C2E0C"/>
    <w:rsid w:val="008C3631"/>
    <w:rsid w:val="008C4AB1"/>
    <w:rsid w:val="008C4DED"/>
    <w:rsid w:val="008C6471"/>
    <w:rsid w:val="008C7D1F"/>
    <w:rsid w:val="008D2B2C"/>
    <w:rsid w:val="008D455D"/>
    <w:rsid w:val="008E043E"/>
    <w:rsid w:val="008E085C"/>
    <w:rsid w:val="008E1F79"/>
    <w:rsid w:val="008E3D17"/>
    <w:rsid w:val="008E4D42"/>
    <w:rsid w:val="008E5322"/>
    <w:rsid w:val="008F1DAD"/>
    <w:rsid w:val="008F46C8"/>
    <w:rsid w:val="008F6041"/>
    <w:rsid w:val="008F6A9A"/>
    <w:rsid w:val="008F6F2D"/>
    <w:rsid w:val="0090271F"/>
    <w:rsid w:val="009047F0"/>
    <w:rsid w:val="009052E2"/>
    <w:rsid w:val="009060E7"/>
    <w:rsid w:val="00906CF0"/>
    <w:rsid w:val="00913338"/>
    <w:rsid w:val="00915078"/>
    <w:rsid w:val="0091677F"/>
    <w:rsid w:val="00916CF4"/>
    <w:rsid w:val="009173A6"/>
    <w:rsid w:val="00921AB6"/>
    <w:rsid w:val="00922CB1"/>
    <w:rsid w:val="00922F66"/>
    <w:rsid w:val="00923A7D"/>
    <w:rsid w:val="00923B5E"/>
    <w:rsid w:val="00923FC1"/>
    <w:rsid w:val="00924B5A"/>
    <w:rsid w:val="00924EEE"/>
    <w:rsid w:val="0092588D"/>
    <w:rsid w:val="00927811"/>
    <w:rsid w:val="009279E8"/>
    <w:rsid w:val="00930EE2"/>
    <w:rsid w:val="00930FB7"/>
    <w:rsid w:val="0093277D"/>
    <w:rsid w:val="00932E42"/>
    <w:rsid w:val="00934147"/>
    <w:rsid w:val="00934EC3"/>
    <w:rsid w:val="0093504D"/>
    <w:rsid w:val="00937F73"/>
    <w:rsid w:val="009412BC"/>
    <w:rsid w:val="0094247F"/>
    <w:rsid w:val="00946580"/>
    <w:rsid w:val="00947A8A"/>
    <w:rsid w:val="00947DA0"/>
    <w:rsid w:val="009504F9"/>
    <w:rsid w:val="00950E2F"/>
    <w:rsid w:val="00951052"/>
    <w:rsid w:val="00952248"/>
    <w:rsid w:val="0095362E"/>
    <w:rsid w:val="00956A9B"/>
    <w:rsid w:val="009578AF"/>
    <w:rsid w:val="00963239"/>
    <w:rsid w:val="00963D93"/>
    <w:rsid w:val="00965CA7"/>
    <w:rsid w:val="00967591"/>
    <w:rsid w:val="00972CBF"/>
    <w:rsid w:val="00975915"/>
    <w:rsid w:val="009801A9"/>
    <w:rsid w:val="009824CC"/>
    <w:rsid w:val="00983D74"/>
    <w:rsid w:val="00984EFF"/>
    <w:rsid w:val="00985DCF"/>
    <w:rsid w:val="00987FE1"/>
    <w:rsid w:val="00990024"/>
    <w:rsid w:val="00991456"/>
    <w:rsid w:val="0099270C"/>
    <w:rsid w:val="00995A6A"/>
    <w:rsid w:val="0099639D"/>
    <w:rsid w:val="009963B1"/>
    <w:rsid w:val="009A046F"/>
    <w:rsid w:val="009A074E"/>
    <w:rsid w:val="009A14EA"/>
    <w:rsid w:val="009A3C4B"/>
    <w:rsid w:val="009A66C7"/>
    <w:rsid w:val="009A6D7D"/>
    <w:rsid w:val="009A6E4D"/>
    <w:rsid w:val="009B346A"/>
    <w:rsid w:val="009B396A"/>
    <w:rsid w:val="009B4B5E"/>
    <w:rsid w:val="009B72A2"/>
    <w:rsid w:val="009C0C88"/>
    <w:rsid w:val="009C1FC5"/>
    <w:rsid w:val="009C2035"/>
    <w:rsid w:val="009C36F7"/>
    <w:rsid w:val="009C3A97"/>
    <w:rsid w:val="009C3B11"/>
    <w:rsid w:val="009C4999"/>
    <w:rsid w:val="009C6145"/>
    <w:rsid w:val="009D013A"/>
    <w:rsid w:val="009D1ABC"/>
    <w:rsid w:val="009D437B"/>
    <w:rsid w:val="009D6E7E"/>
    <w:rsid w:val="009D7958"/>
    <w:rsid w:val="009E0224"/>
    <w:rsid w:val="009E2B4A"/>
    <w:rsid w:val="009E49F7"/>
    <w:rsid w:val="009E5AAD"/>
    <w:rsid w:val="009F0BDD"/>
    <w:rsid w:val="009F3297"/>
    <w:rsid w:val="009F69F7"/>
    <w:rsid w:val="009F6B04"/>
    <w:rsid w:val="009F7C24"/>
    <w:rsid w:val="00A00EAF"/>
    <w:rsid w:val="00A013CF"/>
    <w:rsid w:val="00A01510"/>
    <w:rsid w:val="00A01C99"/>
    <w:rsid w:val="00A01EA7"/>
    <w:rsid w:val="00A04059"/>
    <w:rsid w:val="00A07FB3"/>
    <w:rsid w:val="00A11101"/>
    <w:rsid w:val="00A12A69"/>
    <w:rsid w:val="00A14AAB"/>
    <w:rsid w:val="00A16299"/>
    <w:rsid w:val="00A174D1"/>
    <w:rsid w:val="00A208C7"/>
    <w:rsid w:val="00A2244E"/>
    <w:rsid w:val="00A24F92"/>
    <w:rsid w:val="00A25148"/>
    <w:rsid w:val="00A30645"/>
    <w:rsid w:val="00A30A63"/>
    <w:rsid w:val="00A30D52"/>
    <w:rsid w:val="00A30F78"/>
    <w:rsid w:val="00A3122C"/>
    <w:rsid w:val="00A317A8"/>
    <w:rsid w:val="00A36BAF"/>
    <w:rsid w:val="00A404A3"/>
    <w:rsid w:val="00A40677"/>
    <w:rsid w:val="00A40E43"/>
    <w:rsid w:val="00A41470"/>
    <w:rsid w:val="00A447AA"/>
    <w:rsid w:val="00A47B8E"/>
    <w:rsid w:val="00A47D65"/>
    <w:rsid w:val="00A512FF"/>
    <w:rsid w:val="00A53152"/>
    <w:rsid w:val="00A56D54"/>
    <w:rsid w:val="00A5749E"/>
    <w:rsid w:val="00A57869"/>
    <w:rsid w:val="00A6087A"/>
    <w:rsid w:val="00A60C12"/>
    <w:rsid w:val="00A61B73"/>
    <w:rsid w:val="00A63AA7"/>
    <w:rsid w:val="00A658A0"/>
    <w:rsid w:val="00A67CF6"/>
    <w:rsid w:val="00A704B5"/>
    <w:rsid w:val="00A7164E"/>
    <w:rsid w:val="00A720E6"/>
    <w:rsid w:val="00A74D55"/>
    <w:rsid w:val="00A77216"/>
    <w:rsid w:val="00A8530E"/>
    <w:rsid w:val="00A85F1E"/>
    <w:rsid w:val="00A86DF5"/>
    <w:rsid w:val="00A86E05"/>
    <w:rsid w:val="00A90379"/>
    <w:rsid w:val="00A913D6"/>
    <w:rsid w:val="00A91FF2"/>
    <w:rsid w:val="00A92867"/>
    <w:rsid w:val="00A94391"/>
    <w:rsid w:val="00A94E0D"/>
    <w:rsid w:val="00A96D7B"/>
    <w:rsid w:val="00A978E7"/>
    <w:rsid w:val="00A979DA"/>
    <w:rsid w:val="00AA11B4"/>
    <w:rsid w:val="00AA7AD6"/>
    <w:rsid w:val="00AB057D"/>
    <w:rsid w:val="00AB16F2"/>
    <w:rsid w:val="00AB1919"/>
    <w:rsid w:val="00AB226B"/>
    <w:rsid w:val="00AB6913"/>
    <w:rsid w:val="00AC2CF4"/>
    <w:rsid w:val="00AC7545"/>
    <w:rsid w:val="00AD0894"/>
    <w:rsid w:val="00AD10C3"/>
    <w:rsid w:val="00AD3569"/>
    <w:rsid w:val="00AD4B8A"/>
    <w:rsid w:val="00AD79D0"/>
    <w:rsid w:val="00AE0996"/>
    <w:rsid w:val="00AE3FE9"/>
    <w:rsid w:val="00AE4715"/>
    <w:rsid w:val="00AE4F98"/>
    <w:rsid w:val="00AE788F"/>
    <w:rsid w:val="00AE7E94"/>
    <w:rsid w:val="00AF231F"/>
    <w:rsid w:val="00AF38BD"/>
    <w:rsid w:val="00AF3AF2"/>
    <w:rsid w:val="00AF403A"/>
    <w:rsid w:val="00AF47C4"/>
    <w:rsid w:val="00AF69D1"/>
    <w:rsid w:val="00B003BA"/>
    <w:rsid w:val="00B02C6F"/>
    <w:rsid w:val="00B04408"/>
    <w:rsid w:val="00B046A4"/>
    <w:rsid w:val="00B04AD2"/>
    <w:rsid w:val="00B05945"/>
    <w:rsid w:val="00B0650C"/>
    <w:rsid w:val="00B0790B"/>
    <w:rsid w:val="00B11BD8"/>
    <w:rsid w:val="00B13344"/>
    <w:rsid w:val="00B14AD6"/>
    <w:rsid w:val="00B14B09"/>
    <w:rsid w:val="00B1589E"/>
    <w:rsid w:val="00B15987"/>
    <w:rsid w:val="00B17927"/>
    <w:rsid w:val="00B200C9"/>
    <w:rsid w:val="00B2228E"/>
    <w:rsid w:val="00B233E8"/>
    <w:rsid w:val="00B26C24"/>
    <w:rsid w:val="00B27106"/>
    <w:rsid w:val="00B305A1"/>
    <w:rsid w:val="00B31021"/>
    <w:rsid w:val="00B31948"/>
    <w:rsid w:val="00B336DF"/>
    <w:rsid w:val="00B41622"/>
    <w:rsid w:val="00B419D5"/>
    <w:rsid w:val="00B41DD3"/>
    <w:rsid w:val="00B421ED"/>
    <w:rsid w:val="00B429F2"/>
    <w:rsid w:val="00B453E8"/>
    <w:rsid w:val="00B455AE"/>
    <w:rsid w:val="00B4660A"/>
    <w:rsid w:val="00B47A84"/>
    <w:rsid w:val="00B5561A"/>
    <w:rsid w:val="00B56D9E"/>
    <w:rsid w:val="00B5735F"/>
    <w:rsid w:val="00B57AD8"/>
    <w:rsid w:val="00B61432"/>
    <w:rsid w:val="00B616E7"/>
    <w:rsid w:val="00B63150"/>
    <w:rsid w:val="00B63739"/>
    <w:rsid w:val="00B644B5"/>
    <w:rsid w:val="00B65F1E"/>
    <w:rsid w:val="00B66C9F"/>
    <w:rsid w:val="00B671FF"/>
    <w:rsid w:val="00B7004D"/>
    <w:rsid w:val="00B716C5"/>
    <w:rsid w:val="00B71B28"/>
    <w:rsid w:val="00B73185"/>
    <w:rsid w:val="00B7409E"/>
    <w:rsid w:val="00B74EF1"/>
    <w:rsid w:val="00B74FCB"/>
    <w:rsid w:val="00B75CA1"/>
    <w:rsid w:val="00B76A5B"/>
    <w:rsid w:val="00B76C47"/>
    <w:rsid w:val="00B77BE5"/>
    <w:rsid w:val="00B80CE2"/>
    <w:rsid w:val="00B80D2D"/>
    <w:rsid w:val="00B83919"/>
    <w:rsid w:val="00B84A33"/>
    <w:rsid w:val="00B90E11"/>
    <w:rsid w:val="00B92B89"/>
    <w:rsid w:val="00B93193"/>
    <w:rsid w:val="00B93E59"/>
    <w:rsid w:val="00B94556"/>
    <w:rsid w:val="00B9495C"/>
    <w:rsid w:val="00B97662"/>
    <w:rsid w:val="00BA0A61"/>
    <w:rsid w:val="00BA1BEB"/>
    <w:rsid w:val="00BA1E92"/>
    <w:rsid w:val="00BA1EDF"/>
    <w:rsid w:val="00BA29BA"/>
    <w:rsid w:val="00BA474D"/>
    <w:rsid w:val="00BB1D0A"/>
    <w:rsid w:val="00BB4F38"/>
    <w:rsid w:val="00BC1029"/>
    <w:rsid w:val="00BC300F"/>
    <w:rsid w:val="00BD0CD9"/>
    <w:rsid w:val="00BD3675"/>
    <w:rsid w:val="00BD4971"/>
    <w:rsid w:val="00BD51AC"/>
    <w:rsid w:val="00BD6785"/>
    <w:rsid w:val="00BE216C"/>
    <w:rsid w:val="00BE2E60"/>
    <w:rsid w:val="00BE3187"/>
    <w:rsid w:val="00BE7110"/>
    <w:rsid w:val="00BF087B"/>
    <w:rsid w:val="00BF1DFB"/>
    <w:rsid w:val="00BF4E63"/>
    <w:rsid w:val="00C014C5"/>
    <w:rsid w:val="00C021DA"/>
    <w:rsid w:val="00C02FC6"/>
    <w:rsid w:val="00C047CC"/>
    <w:rsid w:val="00C06497"/>
    <w:rsid w:val="00C06F04"/>
    <w:rsid w:val="00C07608"/>
    <w:rsid w:val="00C11EE4"/>
    <w:rsid w:val="00C12B07"/>
    <w:rsid w:val="00C1461D"/>
    <w:rsid w:val="00C14D6F"/>
    <w:rsid w:val="00C202C9"/>
    <w:rsid w:val="00C20867"/>
    <w:rsid w:val="00C26508"/>
    <w:rsid w:val="00C31005"/>
    <w:rsid w:val="00C32D66"/>
    <w:rsid w:val="00C33DB2"/>
    <w:rsid w:val="00C3420D"/>
    <w:rsid w:val="00C37091"/>
    <w:rsid w:val="00C37966"/>
    <w:rsid w:val="00C40D90"/>
    <w:rsid w:val="00C430CB"/>
    <w:rsid w:val="00C449E0"/>
    <w:rsid w:val="00C47D87"/>
    <w:rsid w:val="00C51125"/>
    <w:rsid w:val="00C52960"/>
    <w:rsid w:val="00C53D78"/>
    <w:rsid w:val="00C56E59"/>
    <w:rsid w:val="00C57D2A"/>
    <w:rsid w:val="00C64493"/>
    <w:rsid w:val="00C64A90"/>
    <w:rsid w:val="00C66ED4"/>
    <w:rsid w:val="00C67FFC"/>
    <w:rsid w:val="00C70664"/>
    <w:rsid w:val="00C70EAD"/>
    <w:rsid w:val="00C70FC6"/>
    <w:rsid w:val="00C712DD"/>
    <w:rsid w:val="00C71485"/>
    <w:rsid w:val="00C71B9F"/>
    <w:rsid w:val="00C71C83"/>
    <w:rsid w:val="00C74DA4"/>
    <w:rsid w:val="00C7708E"/>
    <w:rsid w:val="00C8079C"/>
    <w:rsid w:val="00C81AFD"/>
    <w:rsid w:val="00C827EF"/>
    <w:rsid w:val="00C84E84"/>
    <w:rsid w:val="00C85D55"/>
    <w:rsid w:val="00C862E9"/>
    <w:rsid w:val="00C907F2"/>
    <w:rsid w:val="00C90AAC"/>
    <w:rsid w:val="00C93FD2"/>
    <w:rsid w:val="00C943A1"/>
    <w:rsid w:val="00C95208"/>
    <w:rsid w:val="00C95EA9"/>
    <w:rsid w:val="00C971DA"/>
    <w:rsid w:val="00CA00EC"/>
    <w:rsid w:val="00CA32CB"/>
    <w:rsid w:val="00CA3CFB"/>
    <w:rsid w:val="00CA7E88"/>
    <w:rsid w:val="00CB0B8D"/>
    <w:rsid w:val="00CB2C0D"/>
    <w:rsid w:val="00CB3EE9"/>
    <w:rsid w:val="00CB52C8"/>
    <w:rsid w:val="00CB5680"/>
    <w:rsid w:val="00CB7D00"/>
    <w:rsid w:val="00CC0653"/>
    <w:rsid w:val="00CC1B6E"/>
    <w:rsid w:val="00CC1CE8"/>
    <w:rsid w:val="00CC311D"/>
    <w:rsid w:val="00CC5358"/>
    <w:rsid w:val="00CC7248"/>
    <w:rsid w:val="00CC7DBA"/>
    <w:rsid w:val="00CD1DD1"/>
    <w:rsid w:val="00CD2A23"/>
    <w:rsid w:val="00CD2A4A"/>
    <w:rsid w:val="00CD310E"/>
    <w:rsid w:val="00CD634A"/>
    <w:rsid w:val="00CD79B6"/>
    <w:rsid w:val="00CE3E8B"/>
    <w:rsid w:val="00CE7B00"/>
    <w:rsid w:val="00CF075A"/>
    <w:rsid w:val="00CF4679"/>
    <w:rsid w:val="00CF5209"/>
    <w:rsid w:val="00CF6A16"/>
    <w:rsid w:val="00D000A2"/>
    <w:rsid w:val="00D015B5"/>
    <w:rsid w:val="00D03C94"/>
    <w:rsid w:val="00D04E9F"/>
    <w:rsid w:val="00D05C2B"/>
    <w:rsid w:val="00D05E4E"/>
    <w:rsid w:val="00D06218"/>
    <w:rsid w:val="00D11539"/>
    <w:rsid w:val="00D12226"/>
    <w:rsid w:val="00D12D77"/>
    <w:rsid w:val="00D1336E"/>
    <w:rsid w:val="00D1479A"/>
    <w:rsid w:val="00D14A49"/>
    <w:rsid w:val="00D14ACC"/>
    <w:rsid w:val="00D176C2"/>
    <w:rsid w:val="00D2074A"/>
    <w:rsid w:val="00D212FF"/>
    <w:rsid w:val="00D21362"/>
    <w:rsid w:val="00D219EB"/>
    <w:rsid w:val="00D24063"/>
    <w:rsid w:val="00D2441D"/>
    <w:rsid w:val="00D2505D"/>
    <w:rsid w:val="00D25419"/>
    <w:rsid w:val="00D25AE5"/>
    <w:rsid w:val="00D26960"/>
    <w:rsid w:val="00D274B8"/>
    <w:rsid w:val="00D27AE4"/>
    <w:rsid w:val="00D27B7C"/>
    <w:rsid w:val="00D32BAC"/>
    <w:rsid w:val="00D3422F"/>
    <w:rsid w:val="00D34DA2"/>
    <w:rsid w:val="00D35DDD"/>
    <w:rsid w:val="00D36B1A"/>
    <w:rsid w:val="00D4034B"/>
    <w:rsid w:val="00D408C1"/>
    <w:rsid w:val="00D40E53"/>
    <w:rsid w:val="00D414FF"/>
    <w:rsid w:val="00D431F8"/>
    <w:rsid w:val="00D43389"/>
    <w:rsid w:val="00D453C4"/>
    <w:rsid w:val="00D45BD2"/>
    <w:rsid w:val="00D47FCB"/>
    <w:rsid w:val="00D51680"/>
    <w:rsid w:val="00D529C4"/>
    <w:rsid w:val="00D54510"/>
    <w:rsid w:val="00D54E50"/>
    <w:rsid w:val="00D55A62"/>
    <w:rsid w:val="00D57CF4"/>
    <w:rsid w:val="00D6042A"/>
    <w:rsid w:val="00D60D5C"/>
    <w:rsid w:val="00D612F5"/>
    <w:rsid w:val="00D62DD2"/>
    <w:rsid w:val="00D63591"/>
    <w:rsid w:val="00D63E45"/>
    <w:rsid w:val="00D64D44"/>
    <w:rsid w:val="00D6637D"/>
    <w:rsid w:val="00D66BC3"/>
    <w:rsid w:val="00D70DA1"/>
    <w:rsid w:val="00D7142C"/>
    <w:rsid w:val="00D71C48"/>
    <w:rsid w:val="00D72662"/>
    <w:rsid w:val="00D74826"/>
    <w:rsid w:val="00D77605"/>
    <w:rsid w:val="00D80B7F"/>
    <w:rsid w:val="00D80BF9"/>
    <w:rsid w:val="00D814FF"/>
    <w:rsid w:val="00D82819"/>
    <w:rsid w:val="00D86D9B"/>
    <w:rsid w:val="00D87568"/>
    <w:rsid w:val="00D87965"/>
    <w:rsid w:val="00D910A4"/>
    <w:rsid w:val="00D94175"/>
    <w:rsid w:val="00D950F7"/>
    <w:rsid w:val="00D960D8"/>
    <w:rsid w:val="00D97235"/>
    <w:rsid w:val="00D9754B"/>
    <w:rsid w:val="00D97AE6"/>
    <w:rsid w:val="00DA05EC"/>
    <w:rsid w:val="00DA27FC"/>
    <w:rsid w:val="00DA2B29"/>
    <w:rsid w:val="00DB5D26"/>
    <w:rsid w:val="00DB6882"/>
    <w:rsid w:val="00DB6CB9"/>
    <w:rsid w:val="00DB7BC0"/>
    <w:rsid w:val="00DC152E"/>
    <w:rsid w:val="00DC29C2"/>
    <w:rsid w:val="00DC5B75"/>
    <w:rsid w:val="00DC6040"/>
    <w:rsid w:val="00DC7056"/>
    <w:rsid w:val="00DD10C0"/>
    <w:rsid w:val="00DD527A"/>
    <w:rsid w:val="00DD556D"/>
    <w:rsid w:val="00DD55C3"/>
    <w:rsid w:val="00DD78FB"/>
    <w:rsid w:val="00DD7A27"/>
    <w:rsid w:val="00DE4838"/>
    <w:rsid w:val="00DE64AA"/>
    <w:rsid w:val="00DF01B4"/>
    <w:rsid w:val="00DF12D9"/>
    <w:rsid w:val="00DF2CB3"/>
    <w:rsid w:val="00DF48EA"/>
    <w:rsid w:val="00E007EF"/>
    <w:rsid w:val="00E03FE8"/>
    <w:rsid w:val="00E049AC"/>
    <w:rsid w:val="00E0648C"/>
    <w:rsid w:val="00E10779"/>
    <w:rsid w:val="00E140DD"/>
    <w:rsid w:val="00E1451A"/>
    <w:rsid w:val="00E15776"/>
    <w:rsid w:val="00E158C9"/>
    <w:rsid w:val="00E15D92"/>
    <w:rsid w:val="00E1617E"/>
    <w:rsid w:val="00E17B37"/>
    <w:rsid w:val="00E20974"/>
    <w:rsid w:val="00E244C7"/>
    <w:rsid w:val="00E25ACA"/>
    <w:rsid w:val="00E260D4"/>
    <w:rsid w:val="00E2714C"/>
    <w:rsid w:val="00E27A94"/>
    <w:rsid w:val="00E31944"/>
    <w:rsid w:val="00E329E8"/>
    <w:rsid w:val="00E33DB7"/>
    <w:rsid w:val="00E34F17"/>
    <w:rsid w:val="00E37046"/>
    <w:rsid w:val="00E42FE5"/>
    <w:rsid w:val="00E458DC"/>
    <w:rsid w:val="00E47F90"/>
    <w:rsid w:val="00E521AB"/>
    <w:rsid w:val="00E5230D"/>
    <w:rsid w:val="00E53BE8"/>
    <w:rsid w:val="00E55A46"/>
    <w:rsid w:val="00E57495"/>
    <w:rsid w:val="00E61BC2"/>
    <w:rsid w:val="00E6399E"/>
    <w:rsid w:val="00E67247"/>
    <w:rsid w:val="00E676AC"/>
    <w:rsid w:val="00E70524"/>
    <w:rsid w:val="00E70727"/>
    <w:rsid w:val="00E70C8D"/>
    <w:rsid w:val="00E71EAF"/>
    <w:rsid w:val="00E720D8"/>
    <w:rsid w:val="00E738B0"/>
    <w:rsid w:val="00E74B9E"/>
    <w:rsid w:val="00E7536C"/>
    <w:rsid w:val="00E76A83"/>
    <w:rsid w:val="00E76CA5"/>
    <w:rsid w:val="00E83812"/>
    <w:rsid w:val="00E842A6"/>
    <w:rsid w:val="00E84FAB"/>
    <w:rsid w:val="00E870DF"/>
    <w:rsid w:val="00E9025A"/>
    <w:rsid w:val="00E911A4"/>
    <w:rsid w:val="00E93F8E"/>
    <w:rsid w:val="00E94C5D"/>
    <w:rsid w:val="00E94F70"/>
    <w:rsid w:val="00E959A8"/>
    <w:rsid w:val="00E97021"/>
    <w:rsid w:val="00EA0189"/>
    <w:rsid w:val="00EA3936"/>
    <w:rsid w:val="00EA3F6D"/>
    <w:rsid w:val="00EA486B"/>
    <w:rsid w:val="00EA5299"/>
    <w:rsid w:val="00EA54CA"/>
    <w:rsid w:val="00EA60D1"/>
    <w:rsid w:val="00EA7171"/>
    <w:rsid w:val="00EA7F47"/>
    <w:rsid w:val="00EB5029"/>
    <w:rsid w:val="00EB71BA"/>
    <w:rsid w:val="00EC2414"/>
    <w:rsid w:val="00EC337E"/>
    <w:rsid w:val="00EC4DE5"/>
    <w:rsid w:val="00EC4E4D"/>
    <w:rsid w:val="00EC4E9F"/>
    <w:rsid w:val="00EC56D8"/>
    <w:rsid w:val="00EC5877"/>
    <w:rsid w:val="00EC5D94"/>
    <w:rsid w:val="00EC6331"/>
    <w:rsid w:val="00EC650B"/>
    <w:rsid w:val="00ED0E17"/>
    <w:rsid w:val="00ED47D7"/>
    <w:rsid w:val="00ED6BA2"/>
    <w:rsid w:val="00ED7C2E"/>
    <w:rsid w:val="00ED7ECF"/>
    <w:rsid w:val="00EE0A43"/>
    <w:rsid w:val="00EE1287"/>
    <w:rsid w:val="00EE444D"/>
    <w:rsid w:val="00EE7754"/>
    <w:rsid w:val="00EF13EF"/>
    <w:rsid w:val="00EF3C01"/>
    <w:rsid w:val="00EF3DE0"/>
    <w:rsid w:val="00EF4AD4"/>
    <w:rsid w:val="00EF51E0"/>
    <w:rsid w:val="00EF5C73"/>
    <w:rsid w:val="00EF72AA"/>
    <w:rsid w:val="00EF7551"/>
    <w:rsid w:val="00F0414C"/>
    <w:rsid w:val="00F049BF"/>
    <w:rsid w:val="00F04AB0"/>
    <w:rsid w:val="00F10F89"/>
    <w:rsid w:val="00F12849"/>
    <w:rsid w:val="00F15F34"/>
    <w:rsid w:val="00F17E50"/>
    <w:rsid w:val="00F2114F"/>
    <w:rsid w:val="00F227AF"/>
    <w:rsid w:val="00F24656"/>
    <w:rsid w:val="00F27660"/>
    <w:rsid w:val="00F30A78"/>
    <w:rsid w:val="00F30E31"/>
    <w:rsid w:val="00F31292"/>
    <w:rsid w:val="00F31378"/>
    <w:rsid w:val="00F36080"/>
    <w:rsid w:val="00F365EF"/>
    <w:rsid w:val="00F40868"/>
    <w:rsid w:val="00F4153D"/>
    <w:rsid w:val="00F47191"/>
    <w:rsid w:val="00F52A34"/>
    <w:rsid w:val="00F537D7"/>
    <w:rsid w:val="00F5550B"/>
    <w:rsid w:val="00F56BF4"/>
    <w:rsid w:val="00F618B7"/>
    <w:rsid w:val="00F62CE7"/>
    <w:rsid w:val="00F64546"/>
    <w:rsid w:val="00F66F80"/>
    <w:rsid w:val="00F67493"/>
    <w:rsid w:val="00F67D71"/>
    <w:rsid w:val="00F70D71"/>
    <w:rsid w:val="00F710CA"/>
    <w:rsid w:val="00F71A60"/>
    <w:rsid w:val="00F71CD9"/>
    <w:rsid w:val="00F720D3"/>
    <w:rsid w:val="00F75F4C"/>
    <w:rsid w:val="00F764D6"/>
    <w:rsid w:val="00F82AF9"/>
    <w:rsid w:val="00F84FD0"/>
    <w:rsid w:val="00F85256"/>
    <w:rsid w:val="00F90325"/>
    <w:rsid w:val="00F90722"/>
    <w:rsid w:val="00F93E88"/>
    <w:rsid w:val="00F94AA3"/>
    <w:rsid w:val="00F94FFA"/>
    <w:rsid w:val="00F957CB"/>
    <w:rsid w:val="00F95F6B"/>
    <w:rsid w:val="00FA11AB"/>
    <w:rsid w:val="00FA3C94"/>
    <w:rsid w:val="00FA5AB8"/>
    <w:rsid w:val="00FA6019"/>
    <w:rsid w:val="00FA68A7"/>
    <w:rsid w:val="00FA69B5"/>
    <w:rsid w:val="00FA6F6A"/>
    <w:rsid w:val="00FB7064"/>
    <w:rsid w:val="00FC21AD"/>
    <w:rsid w:val="00FC240A"/>
    <w:rsid w:val="00FC42A9"/>
    <w:rsid w:val="00FC45AB"/>
    <w:rsid w:val="00FC4D7E"/>
    <w:rsid w:val="00FC4D80"/>
    <w:rsid w:val="00FC78AC"/>
    <w:rsid w:val="00FD0095"/>
    <w:rsid w:val="00FD0C35"/>
    <w:rsid w:val="00FD15E1"/>
    <w:rsid w:val="00FD435E"/>
    <w:rsid w:val="00FD604D"/>
    <w:rsid w:val="00FE03E9"/>
    <w:rsid w:val="00FE1156"/>
    <w:rsid w:val="00FE129B"/>
    <w:rsid w:val="00FE2ECC"/>
    <w:rsid w:val="00FE4BB5"/>
    <w:rsid w:val="00FE4FD3"/>
    <w:rsid w:val="00FE5FFE"/>
    <w:rsid w:val="00FE7271"/>
    <w:rsid w:val="00FF0747"/>
    <w:rsid w:val="00FF0B75"/>
    <w:rsid w:val="00FF51CE"/>
    <w:rsid w:val="00FF73FF"/>
    <w:rsid w:val="244A520E"/>
    <w:rsid w:val="26A00674"/>
    <w:rsid w:val="2AB100F3"/>
    <w:rsid w:val="2E333698"/>
    <w:rsid w:val="31DF3AFA"/>
    <w:rsid w:val="53607034"/>
    <w:rsid w:val="598D4786"/>
    <w:rsid w:val="624F3CE8"/>
    <w:rsid w:val="6FDF10F7"/>
  </w:rsids>
  <w:docVars>
    <w:docVar w:name="commondata" w:val="eyJoZGlkIjoiZWM2NGQyYTY3YTk2MWYzZjRhZWRiYjZjY2ZkZDgxNmUifQ=="/>
  </w:docVars>
  <w:uiCompat97To2003/>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index 1" w:semiHidden="0" w:qFormat="1"/>
    <w:lsdException w:name="index 2" w:semiHidden="0" w:qFormat="1"/>
    <w:lsdException w:name="index 3" w:semiHidden="0" w:qFormat="1"/>
    <w:lsdException w:name="index 4" w:semiHidden="0" w:qFormat="1"/>
    <w:lsdException w:name="index 5" w:semiHidden="0" w:qFormat="1"/>
    <w:lsdException w:name="index 6" w:semiHidden="0" w:qFormat="1"/>
    <w:lsdException w:name="index 7" w:semiHidden="0" w:qFormat="1"/>
    <w:lsdException w:name="index 8" w:semiHidden="0" w:qFormat="1"/>
    <w:lsdException w:name="index 9" w:semiHidden="0" w:qFormat="1"/>
    <w:lsdException w:name="toc 1" w:semiHidden="0" w:uiPriority="39" w:qFormat="1"/>
    <w:lsdException w:name="toc 2" w:semiHidden="0" w:uiPriority="39" w:qFormat="1"/>
    <w:lsdException w:name="toc 3" w:semiHidden="0" w:uiPriority="39" w:qFormat="1"/>
    <w:lsdException w:name="toc 4" w:semiHidden="0" w:uiPriority="39" w:qFormat="1"/>
    <w:lsdException w:name="toc 5" w:semiHidden="0" w:uiPriority="39" w:qFormat="1"/>
    <w:lsdException w:name="toc 6" w:semiHidden="0" w:uiPriority="39" w:qFormat="1"/>
    <w:lsdException w:name="toc 7" w:semiHidden="0" w:uiPriority="39" w:qFormat="1"/>
    <w:lsdException w:name="toc 8" w:semiHidden="0" w:uiPriority="39" w:qFormat="1"/>
    <w:lsdException w:name="toc 9" w:semiHidden="0" w:uiPriority="39" w:qFormat="1"/>
    <w:lsdException w:name="Normal Indent" w:semiHidden="0" w:qFormat="1"/>
    <w:lsdException w:name="footnote text" w:semiHidden="0" w:qFormat="1"/>
    <w:lsdException w:name="annotation text" w:semiHidden="0" w:qFormat="1"/>
    <w:lsdException w:name="header" w:semiHidden="0" w:qFormat="1"/>
    <w:lsdException w:name="footer" w:semiHidden="0" w:qFormat="1"/>
    <w:lsdException w:name="index heading" w:semiHidden="0" w:qFormat="1"/>
    <w:lsdException w:name="caption" w:semiHidden="0" w:uiPriority="35" w:unhideWhenUsed="0" w:qFormat="1"/>
    <w:lsdException w:name="table of figures" w:semiHidden="0" w:qFormat="1"/>
    <w:lsdException w:name="envelope address" w:semiHidden="0" w:qFormat="1"/>
    <w:lsdException w:name="envelope return" w:semiHidden="0" w:qFormat="1"/>
    <w:lsdException w:name="annotation reference" w:semiHidden="0"/>
    <w:lsdException w:name="page number" w:semiHidden="0" w:qFormat="1"/>
    <w:lsdException w:name="endnote text" w:semiHidden="0" w:qFormat="1"/>
    <w:lsdException w:name="table of authorities" w:semiHidden="0" w:qFormat="1"/>
    <w:lsdException w:name="macro" w:semiHidden="0" w:qFormat="1"/>
    <w:lsdException w:name="toa heading" w:semiHidden="0" w:qFormat="1"/>
    <w:lsdException w:name="List" w:semiHidden="0" w:qFormat="1"/>
    <w:lsdException w:name="List Bullet" w:semiHidden="0" w:qFormat="1"/>
    <w:lsdException w:name="List Number" w:semiHidden="0" w:qFormat="1"/>
    <w:lsdException w:name="List 2" w:semiHidden="0" w:qFormat="1"/>
    <w:lsdException w:name="List 3" w:semiHidden="0" w:qFormat="1"/>
    <w:lsdException w:name="List 4" w:semiHidden="0" w:qFormat="1"/>
    <w:lsdException w:name="List 5" w:semiHidden="0" w:qFormat="1"/>
    <w:lsdException w:name="List Bullet 2" w:semiHidden="0" w:qFormat="1"/>
    <w:lsdException w:name="List Bullet 3" w:semiHidden="0" w:qFormat="1"/>
    <w:lsdException w:name="List Bullet 4" w:semiHidden="0" w:qFormat="1"/>
    <w:lsdException w:name="List Bullet 5" w:semiHidden="0" w:qFormat="1"/>
    <w:lsdException w:name="List Number 2" w:semiHidden="0" w:qFormat="1"/>
    <w:lsdException w:name="List Number 3" w:semiHidden="0" w:qFormat="1"/>
    <w:lsdException w:name="List Number 4" w:semiHidden="0" w:qFormat="1"/>
    <w:lsdException w:name="List Number 5" w:semiHidden="0" w:qFormat="1"/>
    <w:lsdException w:name="Title" w:semiHidden="0" w:uiPriority="10" w:unhideWhenUsed="0" w:qFormat="1"/>
    <w:lsdException w:name="Closing" w:semiHidden="0" w:qFormat="1"/>
    <w:lsdException w:name="Signature" w:semiHidden="0" w:qFormat="1"/>
    <w:lsdException w:name="Default Paragraph Font" w:semiHidden="0" w:uiPriority="1"/>
    <w:lsdException w:name="Body Text" w:semiHidden="0" w:unhideWhenUsed="0" w:qFormat="1"/>
    <w:lsdException w:name="Body Text Indent" w:semiHidden="0" w:qFormat="1"/>
    <w:lsdException w:name="List Continue" w:semiHidden="0" w:qFormat="1"/>
    <w:lsdException w:name="List Continue 2" w:semiHidden="0" w:qFormat="1"/>
    <w:lsdException w:name="List Continue 3" w:semiHidden="0" w:qFormat="1"/>
    <w:lsdException w:name="List Continue 4" w:semiHidden="0" w:qFormat="1"/>
    <w:lsdException w:name="List Continue 5" w:semiHidden="0" w:qFormat="1"/>
    <w:lsdException w:name="Message Header" w:semiHidden="0" w:qFormat="1"/>
    <w:lsdException w:name="Subtitle" w:semiHidden="0" w:uiPriority="11" w:unhideWhenUsed="0" w:qFormat="1"/>
    <w:lsdException w:name="Salutation" w:semiHidden="0" w:qFormat="1"/>
    <w:lsdException w:name="Date" w:semiHidden="0" w:qFormat="1"/>
    <w:lsdException w:name="Body Text First Indent" w:semiHidden="0" w:qFormat="1"/>
    <w:lsdException w:name="Body Text First Indent 2" w:semiHidden="0" w:qFormat="1"/>
    <w:lsdException w:name="Note Heading" w:semiHidden="0" w:qFormat="1"/>
    <w:lsdException w:name="Body Text 2" w:semiHidden="0" w:qFormat="1"/>
    <w:lsdException w:name="Body Text 3" w:semiHidden="0" w:qFormat="1"/>
    <w:lsdException w:name="Body Text Indent 2" w:semiHidden="0" w:qFormat="1"/>
    <w:lsdException w:name="Body Text Indent 3" w:semiHidden="0" w:qFormat="1"/>
    <w:lsdException w:name="Block Text" w:semiHidden="0" w:unhideWhenUsed="0" w:qFormat="1"/>
    <w:lsdException w:name="Hyperlink" w:semiHidden="0" w:qFormat="1"/>
    <w:lsdException w:name="FollowedHyperlink" w:semiHidden="0"/>
    <w:lsdException w:name="Strong" w:semiHidden="0" w:uiPriority="22" w:unhideWhenUsed="0" w:qFormat="1"/>
    <w:lsdException w:name="Emphasis" w:semiHidden="0" w:uiPriority="0" w:unhideWhenUsed="0" w:qFormat="1"/>
    <w:lsdException w:name="Document Map" w:semiHidden="0" w:qFormat="1"/>
    <w:lsdException w:name="Plain Text" w:semiHidden="0" w:unhideWhenUsed="0" w:qFormat="1"/>
    <w:lsdException w:name="E-mail Signature" w:semiHidden="0" w:qFormat="1"/>
    <w:lsdException w:name="Normal (Web)" w:semiHidden="0" w:qFormat="1"/>
    <w:lsdException w:name="HTML Address" w:semiHidden="0"/>
    <w:lsdException w:name="HTML Preformatted" w:semiHidden="0" w:qFormat="1"/>
    <w:lsdException w:name="Normal Table" w:semiHidden="0"/>
    <w:lsdException w:name="annotation subject" w:semiHidden="0" w:qFormat="1"/>
    <w:lsdException w:name="Balloon Text" w:semiHidden="0" w:qFormat="1"/>
    <w:lsdException w:name="Table Grid" w:semiHidden="0" w:uiPriority="59" w:unhideWhenUsed="0" w:qFormat="1"/>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kern w:val="2"/>
      <w:sz w:val="21"/>
      <w:szCs w:val="22"/>
      <w:lang w:val="en-US" w:eastAsia="zh-CN" w:bidi="ar-SA"/>
    </w:rPr>
  </w:style>
  <w:style w:type="paragraph" w:styleId="Heading1">
    <w:name w:val="heading 1"/>
    <w:basedOn w:val="Normal"/>
    <w:link w:val="1"/>
    <w:uiPriority w:val="9"/>
    <w:qFormat/>
    <w:pPr>
      <w:widowControl/>
      <w:spacing w:before="100" w:beforeAutospacing="1" w:after="100" w:afterAutospacing="1"/>
      <w:jc w:val="left"/>
      <w:outlineLvl w:val="0"/>
    </w:pPr>
    <w:rPr>
      <w:rFonts w:ascii="宋体" w:hAnsi="宋体"/>
      <w:b/>
      <w:bCs/>
      <w:kern w:val="36"/>
      <w:sz w:val="48"/>
      <w:szCs w:val="48"/>
    </w:rPr>
  </w:style>
  <w:style w:type="paragraph" w:styleId="Heading2">
    <w:name w:val="heading 2"/>
    <w:basedOn w:val="Normal"/>
    <w:link w:val="2"/>
    <w:uiPriority w:val="9"/>
    <w:qFormat/>
    <w:pPr>
      <w:widowControl/>
      <w:spacing w:before="100" w:beforeAutospacing="1" w:after="100" w:afterAutospacing="1"/>
      <w:jc w:val="left"/>
      <w:outlineLvl w:val="1"/>
    </w:pPr>
    <w:rPr>
      <w:rFonts w:ascii="宋体" w:hAnsi="宋体"/>
      <w:b/>
      <w:bCs/>
      <w:kern w:val="0"/>
      <w:sz w:val="36"/>
      <w:szCs w:val="36"/>
    </w:rPr>
  </w:style>
  <w:style w:type="paragraph" w:styleId="Heading3">
    <w:name w:val="heading 3"/>
    <w:basedOn w:val="Normal"/>
    <w:next w:val="Normal"/>
    <w:link w:val="3"/>
    <w:uiPriority w:val="9"/>
    <w:qFormat/>
    <w:pPr>
      <w:keepNext/>
      <w:keepLines/>
      <w:spacing w:before="260" w:after="260" w:line="416" w:lineRule="auto"/>
      <w:outlineLvl w:val="2"/>
    </w:pPr>
    <w:rPr>
      <w:b/>
      <w:bCs/>
      <w:sz w:val="32"/>
      <w:szCs w:val="32"/>
    </w:rPr>
  </w:style>
  <w:style w:type="paragraph" w:styleId="Heading4">
    <w:name w:val="heading 4"/>
    <w:basedOn w:val="Normal"/>
    <w:next w:val="Normal"/>
    <w:link w:val="4"/>
    <w:uiPriority w:val="9"/>
    <w:qFormat/>
    <w:pPr>
      <w:keepNext/>
      <w:keepLines/>
      <w:spacing w:before="280" w:after="290" w:line="376" w:lineRule="auto"/>
      <w:outlineLvl w:val="3"/>
    </w:pPr>
    <w:rPr>
      <w:rFonts w:ascii="Cambria" w:hAnsi="Cambria"/>
      <w:b/>
      <w:bCs/>
      <w:sz w:val="28"/>
      <w:szCs w:val="28"/>
    </w:rPr>
  </w:style>
  <w:style w:type="paragraph" w:styleId="Heading5">
    <w:name w:val="heading 5"/>
    <w:basedOn w:val="Normal"/>
    <w:next w:val="Normal"/>
    <w:link w:val="5"/>
    <w:uiPriority w:val="9"/>
    <w:qFormat/>
    <w:pPr>
      <w:keepNext/>
      <w:keepLines/>
      <w:spacing w:before="280" w:after="290" w:line="376" w:lineRule="auto"/>
      <w:outlineLvl w:val="4"/>
    </w:pPr>
    <w:rPr>
      <w:b/>
      <w:bCs/>
      <w:sz w:val="28"/>
      <w:szCs w:val="28"/>
    </w:rPr>
  </w:style>
  <w:style w:type="paragraph" w:styleId="Heading6">
    <w:name w:val="heading 6"/>
    <w:basedOn w:val="Normal"/>
    <w:next w:val="Normal"/>
    <w:link w:val="6"/>
    <w:uiPriority w:val="9"/>
    <w:qFormat/>
    <w:pPr>
      <w:keepNext/>
      <w:keepLines/>
      <w:spacing w:before="240" w:after="64" w:line="320" w:lineRule="auto"/>
      <w:outlineLvl w:val="5"/>
    </w:pPr>
    <w:rPr>
      <w:rFonts w:ascii="Cambria" w:hAnsi="Cambria"/>
      <w:b/>
      <w:bCs/>
      <w:sz w:val="24"/>
      <w:szCs w:val="24"/>
    </w:rPr>
  </w:style>
  <w:style w:type="paragraph" w:styleId="Heading7">
    <w:name w:val="heading 7"/>
    <w:basedOn w:val="Normal"/>
    <w:next w:val="Normal"/>
    <w:link w:val="7"/>
    <w:uiPriority w:val="9"/>
    <w:qFormat/>
    <w:pPr>
      <w:keepNext/>
      <w:keepLines/>
      <w:spacing w:before="240" w:after="64" w:line="320" w:lineRule="auto"/>
      <w:outlineLvl w:val="6"/>
    </w:pPr>
    <w:rPr>
      <w:b/>
      <w:bCs/>
      <w:sz w:val="24"/>
      <w:szCs w:val="24"/>
    </w:rPr>
  </w:style>
  <w:style w:type="paragraph" w:styleId="Heading8">
    <w:name w:val="heading 8"/>
    <w:basedOn w:val="Normal"/>
    <w:next w:val="Normal"/>
    <w:link w:val="8"/>
    <w:uiPriority w:val="9"/>
    <w:qFormat/>
    <w:pPr>
      <w:keepNext/>
      <w:keepLines/>
      <w:spacing w:before="240" w:after="64" w:line="320" w:lineRule="auto"/>
      <w:outlineLvl w:val="7"/>
    </w:pPr>
    <w:rPr>
      <w:rFonts w:ascii="Cambria" w:hAnsi="Cambria"/>
      <w:sz w:val="24"/>
      <w:szCs w:val="24"/>
    </w:rPr>
  </w:style>
  <w:style w:type="paragraph" w:styleId="Heading9">
    <w:name w:val="heading 9"/>
    <w:basedOn w:val="Normal"/>
    <w:next w:val="Normal"/>
    <w:link w:val="9"/>
    <w:uiPriority w:val="9"/>
    <w:qFormat/>
    <w:pPr>
      <w:keepNext/>
      <w:keepLines/>
      <w:spacing w:before="240" w:after="64" w:line="320" w:lineRule="auto"/>
      <w:outlineLvl w:val="8"/>
    </w:pPr>
    <w:rPr>
      <w:rFonts w:ascii="Cambria" w:hAnsi="Cambria"/>
      <w:szCs w:val="21"/>
    </w:rPr>
  </w:style>
  <w:style w:type="character" w:default="1" w:styleId="DefaultParagraphFont">
    <w:name w:val="Default Paragraph Font"/>
    <w:uiPriority w:val="1"/>
    <w:unhideWhenUsed/>
  </w:style>
  <w:style w:type="table" w:default="1" w:styleId="TableNormal">
    <w:name w:val="Normal Table"/>
    <w:uiPriority w:val="99"/>
    <w:unhideWhenUsed/>
    <w:tblPr>
      <w:tblCellMar>
        <w:top w:w="0" w:type="dxa"/>
        <w:left w:w="108" w:type="dxa"/>
        <w:bottom w:w="0" w:type="dxa"/>
        <w:right w:w="108" w:type="dxa"/>
      </w:tblCellMar>
    </w:tblPr>
  </w:style>
  <w:style w:type="paragraph" w:styleId="Macro">
    <w:name w:val="macro"/>
    <w:link w:val="a"/>
    <w:uiPriority w:val="99"/>
    <w:unhideWhenUsed/>
    <w:qFormat/>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pPr>
    <w:rPr>
      <w:rFonts w:ascii="Courier New" w:hAnsi="Courier New" w:cs="Courier New"/>
      <w:kern w:val="2"/>
      <w:sz w:val="24"/>
      <w:szCs w:val="24"/>
      <w:lang w:val="en-US" w:eastAsia="zh-CN" w:bidi="ar-SA"/>
    </w:rPr>
  </w:style>
  <w:style w:type="character" w:customStyle="1" w:styleId="a">
    <w:name w:val="宏文本 字符"/>
    <w:link w:val="Macro"/>
    <w:uiPriority w:val="99"/>
    <w:rPr>
      <w:rFonts w:ascii="Courier New" w:hAnsi="Courier New" w:cs="Courier New"/>
      <w:kern w:val="2"/>
      <w:sz w:val="24"/>
      <w:szCs w:val="24"/>
    </w:rPr>
  </w:style>
  <w:style w:type="character" w:customStyle="1" w:styleId="1">
    <w:name w:val="标题 1 字符"/>
    <w:link w:val="Heading1"/>
    <w:uiPriority w:val="9"/>
    <w:qFormat/>
    <w:rPr>
      <w:rFonts w:ascii="宋体" w:hAnsi="宋体" w:cs="宋体"/>
      <w:b/>
      <w:bCs/>
      <w:kern w:val="36"/>
      <w:sz w:val="48"/>
      <w:szCs w:val="48"/>
    </w:rPr>
  </w:style>
  <w:style w:type="character" w:customStyle="1" w:styleId="2">
    <w:name w:val="标题 2 字符"/>
    <w:link w:val="Heading2"/>
    <w:uiPriority w:val="9"/>
    <w:rPr>
      <w:rFonts w:ascii="宋体" w:hAnsi="宋体" w:cs="宋体"/>
      <w:b/>
      <w:bCs/>
      <w:sz w:val="36"/>
      <w:szCs w:val="36"/>
    </w:rPr>
  </w:style>
  <w:style w:type="character" w:customStyle="1" w:styleId="3">
    <w:name w:val="标题 3 字符"/>
    <w:link w:val="Heading3"/>
    <w:uiPriority w:val="9"/>
    <w:rPr>
      <w:b/>
      <w:bCs/>
      <w:kern w:val="2"/>
      <w:sz w:val="32"/>
      <w:szCs w:val="32"/>
    </w:rPr>
  </w:style>
  <w:style w:type="character" w:customStyle="1" w:styleId="4">
    <w:name w:val="标题 4 字符"/>
    <w:link w:val="Heading4"/>
    <w:uiPriority w:val="9"/>
    <w:rPr>
      <w:rFonts w:ascii="Cambria" w:hAnsi="Cambria"/>
      <w:b/>
      <w:bCs/>
      <w:kern w:val="2"/>
      <w:sz w:val="28"/>
      <w:szCs w:val="28"/>
    </w:rPr>
  </w:style>
  <w:style w:type="character" w:customStyle="1" w:styleId="5">
    <w:name w:val="标题 5 字符"/>
    <w:link w:val="Heading5"/>
    <w:uiPriority w:val="9"/>
    <w:rPr>
      <w:b/>
      <w:bCs/>
      <w:kern w:val="2"/>
      <w:sz w:val="28"/>
      <w:szCs w:val="28"/>
    </w:rPr>
  </w:style>
  <w:style w:type="character" w:customStyle="1" w:styleId="6">
    <w:name w:val="标题 6 字符"/>
    <w:link w:val="Heading6"/>
    <w:uiPriority w:val="9"/>
    <w:rPr>
      <w:rFonts w:ascii="Cambria" w:hAnsi="Cambria"/>
      <w:b/>
      <w:bCs/>
      <w:kern w:val="2"/>
      <w:sz w:val="24"/>
      <w:szCs w:val="24"/>
    </w:rPr>
  </w:style>
  <w:style w:type="character" w:customStyle="1" w:styleId="7">
    <w:name w:val="标题 7 字符"/>
    <w:link w:val="Heading7"/>
    <w:uiPriority w:val="9"/>
    <w:rPr>
      <w:b/>
      <w:bCs/>
      <w:kern w:val="2"/>
      <w:sz w:val="24"/>
      <w:szCs w:val="24"/>
    </w:rPr>
  </w:style>
  <w:style w:type="character" w:customStyle="1" w:styleId="8">
    <w:name w:val="标题 8 字符"/>
    <w:link w:val="Heading8"/>
    <w:uiPriority w:val="9"/>
    <w:rPr>
      <w:rFonts w:ascii="Cambria" w:hAnsi="Cambria"/>
      <w:kern w:val="2"/>
      <w:sz w:val="24"/>
      <w:szCs w:val="24"/>
    </w:rPr>
  </w:style>
  <w:style w:type="character" w:customStyle="1" w:styleId="9">
    <w:name w:val="标题 9 字符"/>
    <w:link w:val="Heading9"/>
    <w:uiPriority w:val="9"/>
    <w:rPr>
      <w:rFonts w:ascii="Cambria" w:hAnsi="Cambria"/>
      <w:kern w:val="2"/>
      <w:sz w:val="21"/>
      <w:szCs w:val="21"/>
    </w:rPr>
  </w:style>
  <w:style w:type="paragraph" w:styleId="List3">
    <w:name w:val="List 3"/>
    <w:basedOn w:val="Normal"/>
    <w:uiPriority w:val="99"/>
    <w:unhideWhenUsed/>
    <w:qFormat/>
    <w:pPr>
      <w:ind w:left="100" w:hanging="200" w:leftChars="400" w:hangingChars="200"/>
      <w:contextualSpacing/>
    </w:pPr>
  </w:style>
  <w:style w:type="paragraph" w:styleId="TOC7">
    <w:name w:val="toc 7"/>
    <w:basedOn w:val="Normal"/>
    <w:next w:val="Normal"/>
    <w:uiPriority w:val="39"/>
    <w:unhideWhenUsed/>
    <w:qFormat/>
    <w:pPr>
      <w:ind w:left="2520" w:leftChars="1200"/>
    </w:pPr>
  </w:style>
  <w:style w:type="paragraph" w:styleId="ListNumber2">
    <w:name w:val="List Number 2"/>
    <w:basedOn w:val="Normal"/>
    <w:uiPriority w:val="99"/>
    <w:unhideWhenUsed/>
    <w:qFormat/>
    <w:pPr>
      <w:numPr>
        <w:ilvl w:val="0"/>
        <w:numId w:val="1"/>
      </w:numPr>
      <w:tabs>
        <w:tab w:val="left" w:pos="780"/>
      </w:tabs>
      <w:contextualSpacing/>
    </w:pPr>
  </w:style>
  <w:style w:type="paragraph" w:styleId="TableofAuthorities">
    <w:name w:val="table of authorities"/>
    <w:basedOn w:val="Normal"/>
    <w:next w:val="Normal"/>
    <w:uiPriority w:val="99"/>
    <w:unhideWhenUsed/>
    <w:qFormat/>
    <w:pPr>
      <w:ind w:left="420" w:leftChars="200"/>
    </w:pPr>
  </w:style>
  <w:style w:type="paragraph" w:styleId="NoteHeading">
    <w:name w:val="Note Heading"/>
    <w:basedOn w:val="Normal"/>
    <w:next w:val="Normal"/>
    <w:link w:val="a0"/>
    <w:uiPriority w:val="99"/>
    <w:unhideWhenUsed/>
    <w:qFormat/>
    <w:pPr>
      <w:jc w:val="center"/>
    </w:pPr>
  </w:style>
  <w:style w:type="character" w:customStyle="1" w:styleId="a0">
    <w:name w:val="注释标题 字符"/>
    <w:link w:val="NoteHeading"/>
    <w:uiPriority w:val="99"/>
    <w:rPr>
      <w:kern w:val="2"/>
      <w:sz w:val="21"/>
      <w:szCs w:val="22"/>
    </w:rPr>
  </w:style>
  <w:style w:type="paragraph" w:styleId="ListBullet4">
    <w:name w:val="List Bullet 4"/>
    <w:basedOn w:val="Normal"/>
    <w:uiPriority w:val="99"/>
    <w:unhideWhenUsed/>
    <w:qFormat/>
    <w:pPr>
      <w:numPr>
        <w:ilvl w:val="0"/>
        <w:numId w:val="2"/>
      </w:numPr>
      <w:tabs>
        <w:tab w:val="left" w:pos="1620"/>
      </w:tabs>
      <w:contextualSpacing/>
    </w:pPr>
  </w:style>
  <w:style w:type="paragraph" w:styleId="Index8">
    <w:name w:val="index 8"/>
    <w:basedOn w:val="Normal"/>
    <w:next w:val="Normal"/>
    <w:uiPriority w:val="99"/>
    <w:unhideWhenUsed/>
    <w:qFormat/>
    <w:pPr>
      <w:ind w:left="1400" w:leftChars="1400"/>
    </w:pPr>
  </w:style>
  <w:style w:type="paragraph" w:styleId="E-mailSignature">
    <w:name w:val="E-mail Signature"/>
    <w:basedOn w:val="Normal"/>
    <w:link w:val="a1"/>
    <w:uiPriority w:val="99"/>
    <w:unhideWhenUsed/>
    <w:qFormat/>
  </w:style>
  <w:style w:type="character" w:customStyle="1" w:styleId="a1">
    <w:name w:val="电子邮件签名 字符"/>
    <w:link w:val="E-mailSignature"/>
    <w:uiPriority w:val="99"/>
    <w:rPr>
      <w:kern w:val="2"/>
      <w:sz w:val="21"/>
      <w:szCs w:val="22"/>
    </w:rPr>
  </w:style>
  <w:style w:type="paragraph" w:styleId="ListNumber">
    <w:name w:val="List Number"/>
    <w:basedOn w:val="Normal"/>
    <w:uiPriority w:val="99"/>
    <w:unhideWhenUsed/>
    <w:qFormat/>
    <w:pPr>
      <w:numPr>
        <w:ilvl w:val="0"/>
        <w:numId w:val="3"/>
      </w:numPr>
      <w:tabs>
        <w:tab w:val="left" w:pos="360"/>
      </w:tabs>
      <w:contextualSpacing/>
    </w:pPr>
  </w:style>
  <w:style w:type="paragraph" w:styleId="NormalIndent">
    <w:name w:val="Normal Indent"/>
    <w:basedOn w:val="Normal"/>
    <w:uiPriority w:val="99"/>
    <w:unhideWhenUsed/>
    <w:qFormat/>
    <w:pPr>
      <w:ind w:firstLine="420" w:firstLineChars="200"/>
    </w:pPr>
  </w:style>
  <w:style w:type="paragraph" w:styleId="Caption">
    <w:name w:val="caption"/>
    <w:basedOn w:val="Normal"/>
    <w:next w:val="Normal"/>
    <w:uiPriority w:val="35"/>
    <w:qFormat/>
    <w:rPr>
      <w:rFonts w:ascii="Cambria" w:eastAsia="黑体" w:hAnsi="Cambria"/>
      <w:sz w:val="20"/>
      <w:szCs w:val="20"/>
    </w:rPr>
  </w:style>
  <w:style w:type="paragraph" w:styleId="Index5">
    <w:name w:val="index 5"/>
    <w:basedOn w:val="Normal"/>
    <w:next w:val="Normal"/>
    <w:uiPriority w:val="99"/>
    <w:unhideWhenUsed/>
    <w:qFormat/>
    <w:pPr>
      <w:ind w:left="800" w:leftChars="800"/>
    </w:pPr>
  </w:style>
  <w:style w:type="paragraph" w:styleId="ListBullet">
    <w:name w:val="List Bullet"/>
    <w:basedOn w:val="Normal"/>
    <w:uiPriority w:val="99"/>
    <w:unhideWhenUsed/>
    <w:qFormat/>
    <w:pPr>
      <w:numPr>
        <w:ilvl w:val="0"/>
        <w:numId w:val="4"/>
      </w:numPr>
      <w:tabs>
        <w:tab w:val="left" w:pos="360"/>
      </w:tabs>
      <w:contextualSpacing/>
    </w:pPr>
  </w:style>
  <w:style w:type="paragraph" w:styleId="EnvelopeAddress">
    <w:name w:val="envelope address"/>
    <w:basedOn w:val="Normal"/>
    <w:uiPriority w:val="99"/>
    <w:unhideWhenUsed/>
    <w:qFormat/>
    <w:pPr>
      <w:framePr w:w="7920" w:h="1980" w:hRule="exact" w:hSpace="180" w:wrap="auto" w:vAnchor="margin" w:hAnchor="page" w:xAlign="center" w:yAlign="bottom"/>
      <w:snapToGrid w:val="0"/>
      <w:ind w:left="100" w:leftChars="1400"/>
    </w:pPr>
    <w:rPr>
      <w:rFonts w:ascii="Cambria" w:hAnsi="Cambria"/>
      <w:sz w:val="24"/>
      <w:szCs w:val="24"/>
    </w:rPr>
  </w:style>
  <w:style w:type="paragraph" w:styleId="DocumentMap">
    <w:name w:val="Document Map"/>
    <w:basedOn w:val="Normal"/>
    <w:link w:val="a2"/>
    <w:uiPriority w:val="99"/>
    <w:unhideWhenUsed/>
    <w:qFormat/>
    <w:rPr>
      <w:rFonts w:ascii="宋体"/>
      <w:sz w:val="18"/>
      <w:szCs w:val="18"/>
    </w:rPr>
  </w:style>
  <w:style w:type="character" w:customStyle="1" w:styleId="a2">
    <w:name w:val="文档结构图 字符"/>
    <w:link w:val="DocumentMap"/>
    <w:uiPriority w:val="99"/>
    <w:rPr>
      <w:rFonts w:ascii="宋体"/>
      <w:kern w:val="2"/>
      <w:sz w:val="18"/>
      <w:szCs w:val="18"/>
    </w:rPr>
  </w:style>
  <w:style w:type="paragraph" w:styleId="TOAHeading">
    <w:name w:val="toa heading"/>
    <w:basedOn w:val="Normal"/>
    <w:next w:val="Normal"/>
    <w:uiPriority w:val="99"/>
    <w:unhideWhenUsed/>
    <w:qFormat/>
    <w:pPr>
      <w:spacing w:before="120"/>
    </w:pPr>
    <w:rPr>
      <w:rFonts w:ascii="Cambria" w:hAnsi="Cambria"/>
      <w:sz w:val="24"/>
      <w:szCs w:val="24"/>
    </w:rPr>
  </w:style>
  <w:style w:type="paragraph" w:styleId="CommentText">
    <w:name w:val="annotation text"/>
    <w:basedOn w:val="Normal"/>
    <w:link w:val="a3"/>
    <w:uiPriority w:val="99"/>
    <w:unhideWhenUsed/>
    <w:qFormat/>
    <w:pPr>
      <w:jc w:val="left"/>
    </w:pPr>
  </w:style>
  <w:style w:type="character" w:customStyle="1" w:styleId="a3">
    <w:name w:val="批注文字 字符"/>
    <w:link w:val="CommentText"/>
    <w:uiPriority w:val="99"/>
    <w:qFormat/>
  </w:style>
  <w:style w:type="paragraph" w:styleId="Index6">
    <w:name w:val="index 6"/>
    <w:basedOn w:val="Normal"/>
    <w:next w:val="Normal"/>
    <w:uiPriority w:val="99"/>
    <w:unhideWhenUsed/>
    <w:qFormat/>
    <w:pPr>
      <w:ind w:left="1000" w:leftChars="1000"/>
    </w:pPr>
  </w:style>
  <w:style w:type="paragraph" w:styleId="Salutation">
    <w:name w:val="Salutation"/>
    <w:basedOn w:val="Normal"/>
    <w:next w:val="Normal"/>
    <w:link w:val="a4"/>
    <w:uiPriority w:val="99"/>
    <w:unhideWhenUsed/>
    <w:qFormat/>
  </w:style>
  <w:style w:type="character" w:customStyle="1" w:styleId="a4">
    <w:name w:val="称呼 字符"/>
    <w:link w:val="Salutation"/>
    <w:uiPriority w:val="99"/>
    <w:rPr>
      <w:kern w:val="2"/>
      <w:sz w:val="21"/>
      <w:szCs w:val="22"/>
    </w:rPr>
  </w:style>
  <w:style w:type="paragraph" w:styleId="BodyText3">
    <w:name w:val="Body Text 3"/>
    <w:basedOn w:val="Normal"/>
    <w:link w:val="30"/>
    <w:uiPriority w:val="99"/>
    <w:unhideWhenUsed/>
    <w:qFormat/>
    <w:pPr>
      <w:spacing w:after="120"/>
    </w:pPr>
    <w:rPr>
      <w:sz w:val="16"/>
      <w:szCs w:val="16"/>
    </w:rPr>
  </w:style>
  <w:style w:type="character" w:customStyle="1" w:styleId="30">
    <w:name w:val="正文文本 3 字符"/>
    <w:link w:val="BodyText3"/>
    <w:uiPriority w:val="99"/>
    <w:rPr>
      <w:kern w:val="2"/>
      <w:sz w:val="16"/>
      <w:szCs w:val="16"/>
    </w:rPr>
  </w:style>
  <w:style w:type="paragraph" w:styleId="Closing">
    <w:name w:val="Closing"/>
    <w:basedOn w:val="Normal"/>
    <w:link w:val="a5"/>
    <w:uiPriority w:val="99"/>
    <w:unhideWhenUsed/>
    <w:qFormat/>
    <w:pPr>
      <w:ind w:left="100" w:leftChars="2100"/>
    </w:pPr>
  </w:style>
  <w:style w:type="character" w:customStyle="1" w:styleId="a5">
    <w:name w:val="结束语 字符"/>
    <w:link w:val="Closing"/>
    <w:uiPriority w:val="99"/>
    <w:rPr>
      <w:kern w:val="2"/>
      <w:sz w:val="21"/>
      <w:szCs w:val="22"/>
    </w:rPr>
  </w:style>
  <w:style w:type="paragraph" w:styleId="ListBullet3">
    <w:name w:val="List Bullet 3"/>
    <w:basedOn w:val="Normal"/>
    <w:uiPriority w:val="99"/>
    <w:unhideWhenUsed/>
    <w:qFormat/>
    <w:pPr>
      <w:numPr>
        <w:ilvl w:val="0"/>
        <w:numId w:val="5"/>
      </w:numPr>
      <w:tabs>
        <w:tab w:val="left" w:pos="1200"/>
      </w:tabs>
      <w:contextualSpacing/>
    </w:pPr>
  </w:style>
  <w:style w:type="paragraph" w:styleId="BodyText">
    <w:name w:val="Body Text"/>
    <w:basedOn w:val="Normal"/>
    <w:link w:val="a6"/>
    <w:uiPriority w:val="99"/>
    <w:qFormat/>
    <w:pPr>
      <w:widowControl/>
      <w:shd w:val="clear" w:color="auto" w:fill="FFFFFF"/>
      <w:spacing w:line="312" w:lineRule="exact"/>
      <w:ind w:hanging="400"/>
      <w:jc w:val="distribute"/>
    </w:pPr>
    <w:rPr>
      <w:rFonts w:ascii="宋体" w:hAnsi="宋体"/>
      <w:kern w:val="0"/>
      <w:sz w:val="19"/>
      <w:szCs w:val="19"/>
      <w:shd w:val="clear" w:color="auto" w:fill="FFFFFF"/>
    </w:rPr>
  </w:style>
  <w:style w:type="character" w:customStyle="1" w:styleId="a6">
    <w:name w:val="正文文本 字符"/>
    <w:link w:val="BodyText"/>
    <w:uiPriority w:val="99"/>
    <w:qFormat/>
    <w:rPr>
      <w:rFonts w:ascii="宋体" w:hAnsi="宋体"/>
      <w:sz w:val="19"/>
      <w:szCs w:val="19"/>
      <w:shd w:val="clear" w:color="auto" w:fill="FFFFFF"/>
    </w:rPr>
  </w:style>
  <w:style w:type="paragraph" w:styleId="BodyTextIndent">
    <w:name w:val="Body Text Indent"/>
    <w:basedOn w:val="Normal"/>
    <w:link w:val="a7"/>
    <w:uiPriority w:val="99"/>
    <w:unhideWhenUsed/>
    <w:qFormat/>
    <w:pPr>
      <w:spacing w:after="120"/>
      <w:ind w:left="420" w:leftChars="200"/>
    </w:pPr>
  </w:style>
  <w:style w:type="character" w:customStyle="1" w:styleId="a7">
    <w:name w:val="正文文本缩进 字符"/>
    <w:link w:val="BodyTextIndent"/>
    <w:uiPriority w:val="99"/>
    <w:rPr>
      <w:kern w:val="2"/>
      <w:sz w:val="21"/>
      <w:szCs w:val="22"/>
    </w:rPr>
  </w:style>
  <w:style w:type="paragraph" w:styleId="ListNumber3">
    <w:name w:val="List Number 3"/>
    <w:basedOn w:val="Normal"/>
    <w:uiPriority w:val="99"/>
    <w:unhideWhenUsed/>
    <w:qFormat/>
    <w:pPr>
      <w:numPr>
        <w:ilvl w:val="0"/>
        <w:numId w:val="6"/>
      </w:numPr>
      <w:tabs>
        <w:tab w:val="left" w:pos="1200"/>
      </w:tabs>
      <w:contextualSpacing/>
    </w:pPr>
  </w:style>
  <w:style w:type="paragraph" w:styleId="List2">
    <w:name w:val="List 2"/>
    <w:basedOn w:val="Normal"/>
    <w:uiPriority w:val="99"/>
    <w:unhideWhenUsed/>
    <w:qFormat/>
    <w:pPr>
      <w:ind w:left="100" w:hanging="200" w:leftChars="200" w:hangingChars="200"/>
      <w:contextualSpacing/>
    </w:pPr>
  </w:style>
  <w:style w:type="paragraph" w:styleId="ListContinue">
    <w:name w:val="List Continue"/>
    <w:basedOn w:val="Normal"/>
    <w:uiPriority w:val="99"/>
    <w:unhideWhenUsed/>
    <w:qFormat/>
    <w:pPr>
      <w:spacing w:after="120"/>
      <w:ind w:left="420" w:leftChars="200"/>
      <w:contextualSpacing/>
    </w:pPr>
  </w:style>
  <w:style w:type="paragraph" w:styleId="BlockText">
    <w:name w:val="Block Text"/>
    <w:basedOn w:val="Normal"/>
    <w:uiPriority w:val="99"/>
    <w:qFormat/>
    <w:pPr>
      <w:autoSpaceDE w:val="0"/>
      <w:autoSpaceDN w:val="0"/>
      <w:spacing w:after="120"/>
      <w:ind w:left="1440" w:right="700" w:leftChars="700" w:rightChars="700"/>
      <w:jc w:val="left"/>
    </w:pPr>
    <w:rPr>
      <w:rFonts w:ascii="MS Mincho" w:eastAsia="MS Mincho" w:hAnsi="MS Mincho" w:cs="MS Mincho"/>
      <w:kern w:val="0"/>
      <w:sz w:val="22"/>
      <w:lang w:val="zh-CN"/>
    </w:rPr>
  </w:style>
  <w:style w:type="paragraph" w:styleId="ListBullet2">
    <w:name w:val="List Bullet 2"/>
    <w:basedOn w:val="Normal"/>
    <w:uiPriority w:val="99"/>
    <w:unhideWhenUsed/>
    <w:qFormat/>
    <w:pPr>
      <w:numPr>
        <w:ilvl w:val="0"/>
        <w:numId w:val="7"/>
      </w:numPr>
      <w:tabs>
        <w:tab w:val="left" w:pos="780"/>
      </w:tabs>
      <w:contextualSpacing/>
    </w:pPr>
  </w:style>
  <w:style w:type="paragraph" w:styleId="HTMLAddress">
    <w:name w:val="HTML Address"/>
    <w:basedOn w:val="Normal"/>
    <w:link w:val="HTML"/>
    <w:uiPriority w:val="99"/>
    <w:unhideWhenUsed/>
    <w:rPr>
      <w:i/>
      <w:iCs/>
    </w:rPr>
  </w:style>
  <w:style w:type="character" w:customStyle="1" w:styleId="HTML">
    <w:name w:val="HTML 地址 字符"/>
    <w:link w:val="HTMLAddress"/>
    <w:uiPriority w:val="99"/>
    <w:rPr>
      <w:i/>
      <w:iCs/>
      <w:kern w:val="2"/>
      <w:sz w:val="21"/>
      <w:szCs w:val="22"/>
    </w:rPr>
  </w:style>
  <w:style w:type="paragraph" w:styleId="Index4">
    <w:name w:val="index 4"/>
    <w:basedOn w:val="Normal"/>
    <w:next w:val="Normal"/>
    <w:uiPriority w:val="99"/>
    <w:unhideWhenUsed/>
    <w:qFormat/>
    <w:pPr>
      <w:ind w:left="600" w:leftChars="600"/>
    </w:pPr>
  </w:style>
  <w:style w:type="paragraph" w:styleId="TOC5">
    <w:name w:val="toc 5"/>
    <w:basedOn w:val="Normal"/>
    <w:next w:val="Normal"/>
    <w:uiPriority w:val="39"/>
    <w:unhideWhenUsed/>
    <w:qFormat/>
    <w:pPr>
      <w:ind w:left="1680" w:leftChars="800"/>
    </w:pPr>
  </w:style>
  <w:style w:type="paragraph" w:styleId="TOC3">
    <w:name w:val="toc 3"/>
    <w:basedOn w:val="Normal"/>
    <w:next w:val="Normal"/>
    <w:uiPriority w:val="39"/>
    <w:unhideWhenUsed/>
    <w:qFormat/>
    <w:pPr>
      <w:ind w:left="840" w:leftChars="400"/>
    </w:pPr>
  </w:style>
  <w:style w:type="paragraph" w:styleId="PlainText">
    <w:name w:val="Plain Text"/>
    <w:basedOn w:val="Normal"/>
    <w:link w:val="a8"/>
    <w:uiPriority w:val="99"/>
    <w:qFormat/>
    <w:rPr>
      <w:rFonts w:ascii="宋体" w:hAnsi="Courier New"/>
      <w:kern w:val="0"/>
      <w:sz w:val="20"/>
      <w:szCs w:val="21"/>
    </w:rPr>
  </w:style>
  <w:style w:type="character" w:customStyle="1" w:styleId="a8">
    <w:name w:val="纯文本 字符"/>
    <w:link w:val="PlainText"/>
    <w:uiPriority w:val="99"/>
    <w:qFormat/>
    <w:rPr>
      <w:rFonts w:ascii="宋体" w:eastAsia="宋体" w:hAnsi="Courier New" w:cs="Courier New"/>
      <w:szCs w:val="21"/>
    </w:rPr>
  </w:style>
  <w:style w:type="paragraph" w:styleId="ListBullet5">
    <w:name w:val="List Bullet 5"/>
    <w:basedOn w:val="Normal"/>
    <w:uiPriority w:val="99"/>
    <w:unhideWhenUsed/>
    <w:qFormat/>
    <w:pPr>
      <w:numPr>
        <w:ilvl w:val="0"/>
        <w:numId w:val="8"/>
      </w:numPr>
      <w:tabs>
        <w:tab w:val="left" w:pos="2040"/>
      </w:tabs>
      <w:contextualSpacing/>
    </w:pPr>
  </w:style>
  <w:style w:type="paragraph" w:styleId="ListNumber4">
    <w:name w:val="List Number 4"/>
    <w:basedOn w:val="Normal"/>
    <w:uiPriority w:val="99"/>
    <w:unhideWhenUsed/>
    <w:qFormat/>
    <w:pPr>
      <w:numPr>
        <w:ilvl w:val="0"/>
        <w:numId w:val="9"/>
      </w:numPr>
      <w:tabs>
        <w:tab w:val="left" w:pos="1620"/>
      </w:tabs>
      <w:contextualSpacing/>
    </w:pPr>
  </w:style>
  <w:style w:type="paragraph" w:styleId="TOC8">
    <w:name w:val="toc 8"/>
    <w:basedOn w:val="Normal"/>
    <w:next w:val="Normal"/>
    <w:uiPriority w:val="39"/>
    <w:unhideWhenUsed/>
    <w:qFormat/>
    <w:pPr>
      <w:ind w:left="2940" w:leftChars="1400"/>
    </w:pPr>
  </w:style>
  <w:style w:type="paragraph" w:styleId="Index3">
    <w:name w:val="index 3"/>
    <w:basedOn w:val="Normal"/>
    <w:next w:val="Normal"/>
    <w:uiPriority w:val="99"/>
    <w:unhideWhenUsed/>
    <w:qFormat/>
    <w:pPr>
      <w:ind w:left="400" w:leftChars="400"/>
    </w:pPr>
  </w:style>
  <w:style w:type="paragraph" w:styleId="Date">
    <w:name w:val="Date"/>
    <w:basedOn w:val="Normal"/>
    <w:next w:val="Normal"/>
    <w:link w:val="a9"/>
    <w:uiPriority w:val="99"/>
    <w:unhideWhenUsed/>
    <w:qFormat/>
    <w:pPr>
      <w:ind w:left="100" w:leftChars="2500"/>
    </w:pPr>
  </w:style>
  <w:style w:type="character" w:customStyle="1" w:styleId="a9">
    <w:name w:val="日期 字符"/>
    <w:link w:val="Date"/>
    <w:uiPriority w:val="99"/>
    <w:rPr>
      <w:kern w:val="2"/>
      <w:sz w:val="21"/>
      <w:szCs w:val="22"/>
    </w:rPr>
  </w:style>
  <w:style w:type="paragraph" w:styleId="BodyTextIndent2">
    <w:name w:val="Body Text Indent 2"/>
    <w:basedOn w:val="Normal"/>
    <w:link w:val="20"/>
    <w:uiPriority w:val="99"/>
    <w:unhideWhenUsed/>
    <w:qFormat/>
    <w:pPr>
      <w:spacing w:after="120" w:line="480" w:lineRule="auto"/>
      <w:ind w:left="420" w:leftChars="200"/>
    </w:pPr>
  </w:style>
  <w:style w:type="character" w:customStyle="1" w:styleId="20">
    <w:name w:val="正文文本缩进 2 字符"/>
    <w:link w:val="BodyTextIndent2"/>
    <w:uiPriority w:val="99"/>
    <w:rPr>
      <w:kern w:val="2"/>
      <w:sz w:val="21"/>
      <w:szCs w:val="22"/>
    </w:rPr>
  </w:style>
  <w:style w:type="paragraph" w:styleId="EndnoteText">
    <w:name w:val="endnote text"/>
    <w:basedOn w:val="Normal"/>
    <w:link w:val="a10"/>
    <w:uiPriority w:val="99"/>
    <w:unhideWhenUsed/>
    <w:qFormat/>
    <w:pPr>
      <w:snapToGrid w:val="0"/>
      <w:jc w:val="left"/>
    </w:pPr>
  </w:style>
  <w:style w:type="character" w:customStyle="1" w:styleId="a10">
    <w:name w:val="尾注文本 字符"/>
    <w:link w:val="EndnoteText"/>
    <w:uiPriority w:val="99"/>
    <w:rPr>
      <w:kern w:val="2"/>
      <w:sz w:val="21"/>
      <w:szCs w:val="22"/>
    </w:rPr>
  </w:style>
  <w:style w:type="paragraph" w:styleId="ListContinue5">
    <w:name w:val="List Continue 5"/>
    <w:basedOn w:val="Normal"/>
    <w:uiPriority w:val="99"/>
    <w:unhideWhenUsed/>
    <w:qFormat/>
    <w:pPr>
      <w:spacing w:after="120"/>
      <w:ind w:left="2100" w:leftChars="1000"/>
      <w:contextualSpacing/>
    </w:pPr>
  </w:style>
  <w:style w:type="paragraph" w:styleId="BalloonText">
    <w:name w:val="Balloon Text"/>
    <w:basedOn w:val="Normal"/>
    <w:link w:val="a11"/>
    <w:uiPriority w:val="99"/>
    <w:unhideWhenUsed/>
    <w:qFormat/>
    <w:rPr>
      <w:kern w:val="0"/>
      <w:sz w:val="18"/>
      <w:szCs w:val="18"/>
    </w:rPr>
  </w:style>
  <w:style w:type="character" w:customStyle="1" w:styleId="a11">
    <w:name w:val="批注框文本 字符"/>
    <w:link w:val="BalloonText"/>
    <w:uiPriority w:val="99"/>
    <w:semiHidden/>
    <w:rPr>
      <w:sz w:val="18"/>
      <w:szCs w:val="18"/>
    </w:rPr>
  </w:style>
  <w:style w:type="paragraph" w:styleId="Footer">
    <w:name w:val="footer"/>
    <w:basedOn w:val="Normal"/>
    <w:link w:val="a12"/>
    <w:uiPriority w:val="99"/>
    <w:unhideWhenUsed/>
    <w:qFormat/>
    <w:pPr>
      <w:tabs>
        <w:tab w:val="center" w:pos="4153"/>
        <w:tab w:val="right" w:pos="8306"/>
      </w:tabs>
      <w:snapToGrid w:val="0"/>
      <w:jc w:val="left"/>
    </w:pPr>
    <w:rPr>
      <w:kern w:val="0"/>
      <w:sz w:val="18"/>
      <w:szCs w:val="18"/>
    </w:rPr>
  </w:style>
  <w:style w:type="character" w:customStyle="1" w:styleId="a12">
    <w:name w:val="页脚 字符"/>
    <w:link w:val="Footer"/>
    <w:uiPriority w:val="99"/>
    <w:qFormat/>
    <w:rPr>
      <w:sz w:val="18"/>
      <w:szCs w:val="18"/>
    </w:rPr>
  </w:style>
  <w:style w:type="paragraph" w:styleId="EnvelopeReturn">
    <w:name w:val="envelope return"/>
    <w:basedOn w:val="Normal"/>
    <w:uiPriority w:val="99"/>
    <w:unhideWhenUsed/>
    <w:qFormat/>
    <w:pPr>
      <w:snapToGrid w:val="0"/>
    </w:pPr>
    <w:rPr>
      <w:rFonts w:ascii="Cambria" w:hAnsi="Cambria"/>
    </w:rPr>
  </w:style>
  <w:style w:type="paragraph" w:styleId="Header">
    <w:name w:val="header"/>
    <w:basedOn w:val="Normal"/>
    <w:link w:val="a13"/>
    <w:uiPriority w:val="99"/>
    <w:unhideWhenUsed/>
    <w:qFormat/>
    <w:pPr>
      <w:pBdr>
        <w:bottom w:val="single" w:sz="6" w:space="1" w:color="auto"/>
      </w:pBdr>
      <w:tabs>
        <w:tab w:val="center" w:pos="4153"/>
        <w:tab w:val="right" w:pos="8306"/>
      </w:tabs>
      <w:snapToGrid w:val="0"/>
      <w:jc w:val="center"/>
    </w:pPr>
    <w:rPr>
      <w:kern w:val="0"/>
      <w:sz w:val="18"/>
      <w:szCs w:val="18"/>
    </w:rPr>
  </w:style>
  <w:style w:type="character" w:customStyle="1" w:styleId="a13">
    <w:name w:val="页眉 字符"/>
    <w:link w:val="Header"/>
    <w:uiPriority w:val="99"/>
    <w:qFormat/>
    <w:rPr>
      <w:sz w:val="18"/>
      <w:szCs w:val="18"/>
    </w:rPr>
  </w:style>
  <w:style w:type="paragraph" w:styleId="Signature">
    <w:name w:val="Signature"/>
    <w:basedOn w:val="Normal"/>
    <w:link w:val="a14"/>
    <w:uiPriority w:val="99"/>
    <w:unhideWhenUsed/>
    <w:qFormat/>
    <w:pPr>
      <w:ind w:left="100" w:leftChars="2100"/>
    </w:pPr>
  </w:style>
  <w:style w:type="character" w:customStyle="1" w:styleId="a14">
    <w:name w:val="签名 字符"/>
    <w:link w:val="Signature"/>
    <w:uiPriority w:val="99"/>
    <w:rPr>
      <w:kern w:val="2"/>
      <w:sz w:val="21"/>
      <w:szCs w:val="22"/>
    </w:rPr>
  </w:style>
  <w:style w:type="paragraph" w:styleId="TOC1">
    <w:name w:val="toc 1"/>
    <w:basedOn w:val="Normal"/>
    <w:next w:val="Normal"/>
    <w:uiPriority w:val="39"/>
    <w:unhideWhenUsed/>
    <w:qFormat/>
  </w:style>
  <w:style w:type="paragraph" w:styleId="ListContinue4">
    <w:name w:val="List Continue 4"/>
    <w:basedOn w:val="Normal"/>
    <w:uiPriority w:val="99"/>
    <w:unhideWhenUsed/>
    <w:qFormat/>
    <w:pPr>
      <w:spacing w:after="120"/>
      <w:ind w:left="1680" w:leftChars="800"/>
      <w:contextualSpacing/>
    </w:pPr>
  </w:style>
  <w:style w:type="paragraph" w:styleId="TOC4">
    <w:name w:val="toc 4"/>
    <w:basedOn w:val="Normal"/>
    <w:next w:val="Normal"/>
    <w:uiPriority w:val="39"/>
    <w:unhideWhenUsed/>
    <w:qFormat/>
    <w:pPr>
      <w:ind w:left="1260" w:leftChars="600"/>
    </w:pPr>
  </w:style>
  <w:style w:type="paragraph" w:styleId="IndexHeading">
    <w:name w:val="index heading"/>
    <w:basedOn w:val="Normal"/>
    <w:next w:val="Index1"/>
    <w:uiPriority w:val="99"/>
    <w:unhideWhenUsed/>
    <w:qFormat/>
    <w:rPr>
      <w:rFonts w:ascii="Cambria" w:hAnsi="Cambria"/>
      <w:b/>
      <w:bCs/>
    </w:rPr>
  </w:style>
  <w:style w:type="paragraph" w:styleId="Index1">
    <w:name w:val="index 1"/>
    <w:basedOn w:val="Normal"/>
    <w:next w:val="Normal"/>
    <w:uiPriority w:val="99"/>
    <w:unhideWhenUsed/>
    <w:qFormat/>
  </w:style>
  <w:style w:type="paragraph" w:styleId="Subtitle">
    <w:name w:val="Subtitle"/>
    <w:basedOn w:val="Normal"/>
    <w:next w:val="Normal"/>
    <w:link w:val="a15"/>
    <w:uiPriority w:val="11"/>
    <w:qFormat/>
    <w:pPr>
      <w:spacing w:before="240" w:after="60" w:line="312" w:lineRule="auto"/>
      <w:jc w:val="center"/>
      <w:outlineLvl w:val="1"/>
    </w:pPr>
    <w:rPr>
      <w:rFonts w:ascii="Cambria" w:hAnsi="Cambria"/>
      <w:b/>
      <w:bCs/>
      <w:kern w:val="28"/>
      <w:sz w:val="32"/>
      <w:szCs w:val="32"/>
    </w:rPr>
  </w:style>
  <w:style w:type="character" w:customStyle="1" w:styleId="a15">
    <w:name w:val="副标题 字符"/>
    <w:link w:val="Subtitle"/>
    <w:uiPriority w:val="11"/>
    <w:rPr>
      <w:rFonts w:ascii="Cambria" w:hAnsi="Cambria"/>
      <w:b/>
      <w:bCs/>
      <w:kern w:val="28"/>
      <w:sz w:val="32"/>
      <w:szCs w:val="32"/>
    </w:rPr>
  </w:style>
  <w:style w:type="paragraph" w:styleId="ListNumber5">
    <w:name w:val="List Number 5"/>
    <w:basedOn w:val="Normal"/>
    <w:uiPriority w:val="99"/>
    <w:unhideWhenUsed/>
    <w:qFormat/>
    <w:pPr>
      <w:numPr>
        <w:ilvl w:val="0"/>
        <w:numId w:val="10"/>
      </w:numPr>
      <w:tabs>
        <w:tab w:val="left" w:pos="2040"/>
      </w:tabs>
      <w:contextualSpacing/>
    </w:pPr>
  </w:style>
  <w:style w:type="paragraph" w:styleId="List">
    <w:name w:val="List"/>
    <w:basedOn w:val="Normal"/>
    <w:uiPriority w:val="99"/>
    <w:unhideWhenUsed/>
    <w:qFormat/>
    <w:pPr>
      <w:ind w:left="200" w:hanging="200" w:hangingChars="200"/>
      <w:contextualSpacing/>
    </w:pPr>
  </w:style>
  <w:style w:type="paragraph" w:styleId="FootnoteText">
    <w:name w:val="footnote text"/>
    <w:basedOn w:val="Normal"/>
    <w:link w:val="a16"/>
    <w:uiPriority w:val="99"/>
    <w:unhideWhenUsed/>
    <w:qFormat/>
    <w:pPr>
      <w:snapToGrid w:val="0"/>
      <w:jc w:val="left"/>
    </w:pPr>
    <w:rPr>
      <w:sz w:val="18"/>
      <w:szCs w:val="18"/>
    </w:rPr>
  </w:style>
  <w:style w:type="character" w:customStyle="1" w:styleId="a16">
    <w:name w:val="脚注文本 字符"/>
    <w:link w:val="FootnoteText"/>
    <w:uiPriority w:val="99"/>
    <w:rPr>
      <w:kern w:val="2"/>
      <w:sz w:val="18"/>
      <w:szCs w:val="18"/>
    </w:rPr>
  </w:style>
  <w:style w:type="paragraph" w:styleId="TOC6">
    <w:name w:val="toc 6"/>
    <w:basedOn w:val="Normal"/>
    <w:next w:val="Normal"/>
    <w:uiPriority w:val="39"/>
    <w:unhideWhenUsed/>
    <w:qFormat/>
    <w:pPr>
      <w:ind w:left="2100" w:leftChars="1000"/>
    </w:pPr>
  </w:style>
  <w:style w:type="paragraph" w:styleId="List5">
    <w:name w:val="List 5"/>
    <w:basedOn w:val="Normal"/>
    <w:uiPriority w:val="99"/>
    <w:unhideWhenUsed/>
    <w:qFormat/>
    <w:pPr>
      <w:ind w:left="100" w:hanging="200" w:leftChars="800" w:hangingChars="200"/>
      <w:contextualSpacing/>
    </w:pPr>
  </w:style>
  <w:style w:type="paragraph" w:styleId="BodyTextIndent3">
    <w:name w:val="Body Text Indent 3"/>
    <w:basedOn w:val="Normal"/>
    <w:link w:val="31"/>
    <w:uiPriority w:val="99"/>
    <w:unhideWhenUsed/>
    <w:qFormat/>
    <w:pPr>
      <w:spacing w:after="120"/>
      <w:ind w:left="420" w:leftChars="200"/>
    </w:pPr>
    <w:rPr>
      <w:sz w:val="16"/>
      <w:szCs w:val="16"/>
    </w:rPr>
  </w:style>
  <w:style w:type="character" w:customStyle="1" w:styleId="31">
    <w:name w:val="正文文本缩进 3 字符"/>
    <w:link w:val="BodyTextIndent3"/>
    <w:uiPriority w:val="99"/>
    <w:rPr>
      <w:kern w:val="2"/>
      <w:sz w:val="16"/>
      <w:szCs w:val="16"/>
    </w:rPr>
  </w:style>
  <w:style w:type="paragraph" w:styleId="Index7">
    <w:name w:val="index 7"/>
    <w:basedOn w:val="Normal"/>
    <w:next w:val="Normal"/>
    <w:uiPriority w:val="99"/>
    <w:unhideWhenUsed/>
    <w:qFormat/>
    <w:pPr>
      <w:ind w:left="1200" w:leftChars="1200"/>
    </w:pPr>
  </w:style>
  <w:style w:type="paragraph" w:styleId="Index9">
    <w:name w:val="index 9"/>
    <w:basedOn w:val="Normal"/>
    <w:next w:val="Normal"/>
    <w:uiPriority w:val="99"/>
    <w:unhideWhenUsed/>
    <w:qFormat/>
    <w:pPr>
      <w:ind w:left="1600" w:leftChars="1600"/>
    </w:pPr>
  </w:style>
  <w:style w:type="paragraph" w:styleId="TableofFigures">
    <w:name w:val="table of figures"/>
    <w:basedOn w:val="Normal"/>
    <w:next w:val="Normal"/>
    <w:uiPriority w:val="99"/>
    <w:unhideWhenUsed/>
    <w:qFormat/>
    <w:pPr>
      <w:ind w:hanging="200" w:leftChars="200" w:hangingChars="200"/>
    </w:pPr>
  </w:style>
  <w:style w:type="paragraph" w:styleId="TOC2">
    <w:name w:val="toc 2"/>
    <w:basedOn w:val="Normal"/>
    <w:next w:val="Normal"/>
    <w:uiPriority w:val="39"/>
    <w:unhideWhenUsed/>
    <w:qFormat/>
    <w:pPr>
      <w:ind w:left="420" w:leftChars="200"/>
    </w:pPr>
  </w:style>
  <w:style w:type="paragraph" w:styleId="TOC9">
    <w:name w:val="toc 9"/>
    <w:basedOn w:val="Normal"/>
    <w:next w:val="Normal"/>
    <w:uiPriority w:val="39"/>
    <w:unhideWhenUsed/>
    <w:qFormat/>
    <w:pPr>
      <w:ind w:left="3360" w:leftChars="1600"/>
    </w:pPr>
  </w:style>
  <w:style w:type="paragraph" w:styleId="BodyText2">
    <w:name w:val="Body Text 2"/>
    <w:basedOn w:val="Normal"/>
    <w:link w:val="21"/>
    <w:uiPriority w:val="99"/>
    <w:unhideWhenUsed/>
    <w:qFormat/>
    <w:pPr>
      <w:spacing w:after="120" w:line="480" w:lineRule="auto"/>
    </w:pPr>
  </w:style>
  <w:style w:type="character" w:customStyle="1" w:styleId="21">
    <w:name w:val="正文文本 2 字符"/>
    <w:link w:val="BodyText2"/>
    <w:uiPriority w:val="99"/>
    <w:rPr>
      <w:kern w:val="2"/>
      <w:sz w:val="21"/>
      <w:szCs w:val="22"/>
    </w:rPr>
  </w:style>
  <w:style w:type="paragraph" w:styleId="List4">
    <w:name w:val="List 4"/>
    <w:basedOn w:val="Normal"/>
    <w:uiPriority w:val="99"/>
    <w:unhideWhenUsed/>
    <w:qFormat/>
    <w:pPr>
      <w:ind w:left="100" w:hanging="200" w:leftChars="600" w:hangingChars="200"/>
      <w:contextualSpacing/>
    </w:pPr>
  </w:style>
  <w:style w:type="paragraph" w:styleId="ListContinue2">
    <w:name w:val="List Continue 2"/>
    <w:basedOn w:val="Normal"/>
    <w:uiPriority w:val="99"/>
    <w:unhideWhenUsed/>
    <w:qFormat/>
    <w:pPr>
      <w:spacing w:after="120"/>
      <w:ind w:left="840" w:leftChars="400"/>
      <w:contextualSpacing/>
    </w:pPr>
  </w:style>
  <w:style w:type="paragraph" w:styleId="MessageHeader">
    <w:name w:val="Message Header"/>
    <w:basedOn w:val="Normal"/>
    <w:link w:val="a17"/>
    <w:uiPriority w:val="99"/>
    <w:unhideWhenUsed/>
    <w:qFormat/>
    <w:pPr>
      <w:pBdr>
        <w:top w:val="single" w:sz="6" w:space="1" w:color="auto"/>
        <w:left w:val="single" w:sz="6" w:space="1" w:color="auto"/>
        <w:bottom w:val="single" w:sz="6" w:space="1" w:color="auto"/>
        <w:right w:val="single" w:sz="6" w:space="1" w:color="auto"/>
      </w:pBdr>
      <w:shd w:val="pct20" w:color="auto" w:fill="auto"/>
      <w:ind w:left="1080" w:hanging="1080" w:leftChars="500" w:hangingChars="500"/>
    </w:pPr>
    <w:rPr>
      <w:rFonts w:ascii="Cambria" w:hAnsi="Cambria"/>
      <w:sz w:val="24"/>
      <w:szCs w:val="24"/>
    </w:rPr>
  </w:style>
  <w:style w:type="character" w:customStyle="1" w:styleId="a17">
    <w:name w:val="信息标题 字符"/>
    <w:link w:val="MessageHeader"/>
    <w:uiPriority w:val="99"/>
    <w:rPr>
      <w:rFonts w:ascii="Cambria" w:hAnsi="Cambria"/>
      <w:kern w:val="2"/>
      <w:sz w:val="24"/>
      <w:szCs w:val="24"/>
      <w:shd w:val="pct20" w:color="auto" w:fill="auto"/>
    </w:rPr>
  </w:style>
  <w:style w:type="paragraph" w:styleId="HTMLPreformatted">
    <w:name w:val="HTML Preformatted"/>
    <w:basedOn w:val="Normal"/>
    <w:link w:val="HTML0"/>
    <w:uiPriority w:val="99"/>
    <w:unhideWhenUsed/>
    <w:qFormat/>
    <w:rPr>
      <w:rFonts w:ascii="Courier New" w:hAnsi="Courier New" w:cs="Courier New"/>
      <w:sz w:val="20"/>
      <w:szCs w:val="20"/>
    </w:rPr>
  </w:style>
  <w:style w:type="character" w:customStyle="1" w:styleId="HTML0">
    <w:name w:val="HTML 预设格式 字符"/>
    <w:link w:val="HTMLPreformatted"/>
    <w:uiPriority w:val="99"/>
    <w:qFormat/>
    <w:rPr>
      <w:rFonts w:ascii="Courier New" w:hAnsi="Courier New" w:cs="Courier New"/>
      <w:kern w:val="2"/>
    </w:rPr>
  </w:style>
  <w:style w:type="paragraph" w:styleId="NormalWeb">
    <w:name w:val="Normal (Web)"/>
    <w:basedOn w:val="Normal"/>
    <w:link w:val="a18"/>
    <w:uiPriority w:val="99"/>
    <w:unhideWhenUsed/>
    <w:qFormat/>
    <w:pPr>
      <w:widowControl/>
      <w:spacing w:before="100" w:beforeAutospacing="1" w:after="100" w:afterAutospacing="1"/>
      <w:jc w:val="left"/>
    </w:pPr>
    <w:rPr>
      <w:rFonts w:ascii="宋体" w:hAnsi="宋体"/>
      <w:kern w:val="0"/>
      <w:sz w:val="24"/>
      <w:szCs w:val="24"/>
    </w:rPr>
  </w:style>
  <w:style w:type="character" w:customStyle="1" w:styleId="a18">
    <w:name w:val="普通(网站) 字符"/>
    <w:link w:val="NormalWeb"/>
    <w:uiPriority w:val="99"/>
    <w:qFormat/>
    <w:rPr>
      <w:rFonts w:ascii="宋体" w:hAnsi="宋体" w:cs="宋体"/>
      <w:sz w:val="24"/>
      <w:szCs w:val="24"/>
    </w:rPr>
  </w:style>
  <w:style w:type="paragraph" w:styleId="ListContinue3">
    <w:name w:val="List Continue 3"/>
    <w:basedOn w:val="Normal"/>
    <w:uiPriority w:val="99"/>
    <w:unhideWhenUsed/>
    <w:qFormat/>
    <w:pPr>
      <w:spacing w:after="120"/>
      <w:ind w:left="1260" w:leftChars="600"/>
      <w:contextualSpacing/>
    </w:pPr>
  </w:style>
  <w:style w:type="paragraph" w:styleId="Index2">
    <w:name w:val="index 2"/>
    <w:basedOn w:val="Normal"/>
    <w:next w:val="Normal"/>
    <w:uiPriority w:val="99"/>
    <w:unhideWhenUsed/>
    <w:qFormat/>
    <w:pPr>
      <w:ind w:left="200" w:leftChars="200"/>
    </w:pPr>
  </w:style>
  <w:style w:type="paragraph" w:styleId="Title">
    <w:name w:val="Title"/>
    <w:basedOn w:val="Normal"/>
    <w:next w:val="Normal"/>
    <w:link w:val="a19"/>
    <w:uiPriority w:val="10"/>
    <w:qFormat/>
    <w:pPr>
      <w:spacing w:before="240" w:after="60"/>
      <w:jc w:val="center"/>
      <w:outlineLvl w:val="0"/>
    </w:pPr>
    <w:rPr>
      <w:rFonts w:ascii="Cambria" w:hAnsi="Cambria"/>
      <w:b/>
      <w:bCs/>
      <w:sz w:val="32"/>
      <w:szCs w:val="32"/>
    </w:rPr>
  </w:style>
  <w:style w:type="character" w:customStyle="1" w:styleId="a19">
    <w:name w:val="标题 字符"/>
    <w:link w:val="Title"/>
    <w:uiPriority w:val="10"/>
    <w:rPr>
      <w:rFonts w:ascii="Cambria" w:hAnsi="Cambria"/>
      <w:b/>
      <w:bCs/>
      <w:kern w:val="2"/>
      <w:sz w:val="32"/>
      <w:szCs w:val="32"/>
    </w:rPr>
  </w:style>
  <w:style w:type="paragraph" w:styleId="CommentSubject">
    <w:name w:val="annotation subject"/>
    <w:basedOn w:val="CommentText"/>
    <w:next w:val="CommentText"/>
    <w:link w:val="a20"/>
    <w:uiPriority w:val="99"/>
    <w:unhideWhenUsed/>
    <w:qFormat/>
    <w:rPr>
      <w:b/>
      <w:bCs/>
      <w:kern w:val="0"/>
      <w:sz w:val="20"/>
      <w:szCs w:val="20"/>
    </w:rPr>
  </w:style>
  <w:style w:type="character" w:customStyle="1" w:styleId="a20">
    <w:name w:val="批注主题 字符"/>
    <w:link w:val="CommentSubject"/>
    <w:uiPriority w:val="99"/>
    <w:semiHidden/>
    <w:rPr>
      <w:b/>
      <w:bCs/>
    </w:rPr>
  </w:style>
  <w:style w:type="paragraph" w:styleId="BodyTextFirstIndent">
    <w:name w:val="Body Text First Indent"/>
    <w:basedOn w:val="BodyText"/>
    <w:link w:val="a21"/>
    <w:uiPriority w:val="99"/>
    <w:unhideWhenUsed/>
    <w:qFormat/>
    <w:pPr>
      <w:widowControl w:val="0"/>
      <w:shd w:val="clear" w:color="auto" w:fill="auto"/>
      <w:spacing w:after="120" w:line="240" w:lineRule="auto"/>
      <w:ind w:firstLine="420" w:firstLineChars="100"/>
      <w:jc w:val="both"/>
    </w:pPr>
    <w:rPr>
      <w:rFonts w:ascii="Calibri" w:hAnsi="Calibri"/>
      <w:kern w:val="2"/>
      <w:sz w:val="21"/>
      <w:szCs w:val="22"/>
      <w:shd w:val="clear" w:color="auto" w:fill="auto"/>
    </w:rPr>
  </w:style>
  <w:style w:type="character" w:customStyle="1" w:styleId="a21">
    <w:name w:val="正文文本首行缩进 字符"/>
    <w:link w:val="BodyTextFirstIndent"/>
    <w:uiPriority w:val="99"/>
    <w:rPr>
      <w:rFonts w:ascii="宋体" w:hAnsi="宋体"/>
      <w:kern w:val="2"/>
      <w:sz w:val="21"/>
      <w:szCs w:val="22"/>
      <w:shd w:val="clear" w:color="auto" w:fill="FFFFFF"/>
    </w:rPr>
  </w:style>
  <w:style w:type="paragraph" w:styleId="BodyTextFirstIndent2">
    <w:name w:val="Body Text First Indent 2"/>
    <w:basedOn w:val="BodyTextIndent"/>
    <w:link w:val="22"/>
    <w:uiPriority w:val="99"/>
    <w:unhideWhenUsed/>
    <w:qFormat/>
    <w:pPr>
      <w:ind w:firstLine="420" w:firstLineChars="200"/>
    </w:pPr>
  </w:style>
  <w:style w:type="character" w:customStyle="1" w:styleId="22">
    <w:name w:val="正文文本首行缩进 2 字符"/>
    <w:link w:val="BodyTextFirstIndent2"/>
    <w:uiPriority w:val="99"/>
  </w:style>
  <w:style w:type="table" w:styleId="TableGrid">
    <w:name w:val="Table Grid"/>
    <w:basedOn w:val="TableNormal"/>
    <w:uiPriority w:val="5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uiPriority w:val="99"/>
    <w:unhideWhenUsed/>
    <w:qFormat/>
    <w:rPr>
      <w:rFonts w:ascii="Times New Roman" w:hAnsi="Times New Roman" w:cs="Times New Roman" w:hint="default"/>
    </w:rPr>
  </w:style>
  <w:style w:type="character" w:styleId="FollowedHyperlink">
    <w:name w:val="FollowedHyperlink"/>
    <w:uiPriority w:val="99"/>
    <w:unhideWhenUsed/>
    <w:rPr>
      <w:color w:val="954F72"/>
      <w:u w:val="single"/>
    </w:rPr>
  </w:style>
  <w:style w:type="character" w:styleId="Emphasis">
    <w:name w:val="Emphasis"/>
    <w:qFormat/>
    <w:rPr>
      <w:color w:val="CC0000"/>
    </w:rPr>
  </w:style>
  <w:style w:type="character" w:styleId="Hyperlink">
    <w:name w:val="Hyperlink"/>
    <w:uiPriority w:val="99"/>
    <w:unhideWhenUsed/>
    <w:qFormat/>
    <w:rPr>
      <w:color w:val="0000FF"/>
      <w:u w:val="single"/>
    </w:rPr>
  </w:style>
  <w:style w:type="character" w:styleId="CommentReference">
    <w:name w:val="annotation reference"/>
    <w:uiPriority w:val="99"/>
    <w:unhideWhenUsed/>
    <w:rPr>
      <w:sz w:val="21"/>
      <w:szCs w:val="21"/>
    </w:rPr>
  </w:style>
  <w:style w:type="paragraph" w:customStyle="1" w:styleId="0">
    <w:name w:val="正文_0"/>
    <w:link w:val="0Char"/>
    <w:uiPriority w:val="99"/>
    <w:qFormat/>
    <w:pPr>
      <w:widowControl w:val="0"/>
      <w:jc w:val="both"/>
    </w:pPr>
    <w:rPr>
      <w:szCs w:val="24"/>
      <w:lang w:val="en-US" w:eastAsia="zh-CN" w:bidi="ar-SA"/>
    </w:rPr>
  </w:style>
  <w:style w:type="character" w:customStyle="1" w:styleId="0Char">
    <w:name w:val="正文_0 Char"/>
    <w:link w:val="0"/>
    <w:qFormat/>
    <w:rPr>
      <w:szCs w:val="24"/>
      <w:lang w:bidi="ar-SA"/>
    </w:rPr>
  </w:style>
  <w:style w:type="paragraph" w:customStyle="1" w:styleId="CharCharCharCharCharCharCharCharCharCharCharCharCharCharCharCharCharCharChar">
    <w:name w:val="Char Char Char Char Char Char Char Char Char Char Char Char Char Char Char Char Char Char Char"/>
    <w:basedOn w:val="Normal"/>
    <w:pPr>
      <w:widowControl/>
      <w:spacing w:line="300" w:lineRule="auto"/>
      <w:ind w:firstLine="200" w:firstLineChars="200"/>
    </w:pPr>
    <w:rPr>
      <w:rFonts w:ascii="Verdana" w:eastAsia="宋体" w:hAnsi="Verdana" w:cs="Times New Roman"/>
      <w:kern w:val="0"/>
      <w:szCs w:val="20"/>
      <w:lang w:eastAsia="en-US"/>
    </w:rPr>
  </w:style>
  <w:style w:type="character" w:customStyle="1" w:styleId="apple-converted-space">
    <w:name w:val="apple-converted-space"/>
  </w:style>
  <w:style w:type="paragraph" w:customStyle="1" w:styleId="00">
    <w:name w:val="普通(网站)_0"/>
    <w:basedOn w:val="0"/>
    <w:link w:val="Web1Char1"/>
    <w:qFormat/>
    <w:pPr>
      <w:widowControl/>
      <w:spacing w:before="100" w:beforeAutospacing="1" w:after="100" w:afterAutospacing="1"/>
      <w:jc w:val="left"/>
    </w:pPr>
    <w:rPr>
      <w:rFonts w:ascii="宋体" w:hAnsi="宋体"/>
      <w:sz w:val="24"/>
    </w:rPr>
  </w:style>
  <w:style w:type="character" w:customStyle="1" w:styleId="Web1Char1">
    <w:name w:val="普通 (Web)1 Char1"/>
    <w:aliases w:val="普通 (Web) Char1,普通(Web) Char Char Char Char Char Char Char Char Char Char1,普通(Web) Char Char Char Char Char Char Char Char Char2,普通(Web) Char Char Char Char Char1,普通(Web) Char Char Char1,普通(Web) Char Char3,普通(Web) Char Char4,普通(网站)1 Char1"/>
    <w:link w:val="00"/>
    <w:rPr>
      <w:rFonts w:ascii="宋体" w:eastAsia="宋体" w:hAnsi="宋体" w:cs="宋体"/>
      <w:kern w:val="0"/>
      <w:sz w:val="24"/>
      <w:szCs w:val="24"/>
    </w:rPr>
  </w:style>
  <w:style w:type="paragraph" w:styleId="ListParagraph">
    <w:name w:val="List Paragraph"/>
    <w:basedOn w:val="Normal"/>
    <w:link w:val="a22"/>
    <w:qFormat/>
    <w:pPr>
      <w:ind w:firstLine="420" w:firstLineChars="200"/>
    </w:pPr>
    <w:rPr>
      <w:kern w:val="0"/>
      <w:sz w:val="20"/>
      <w:szCs w:val="20"/>
    </w:rPr>
  </w:style>
  <w:style w:type="character" w:customStyle="1" w:styleId="a22">
    <w:name w:val="列表段落 字符"/>
    <w:link w:val="ListParagraph"/>
    <w:rPr>
      <w:rFonts w:ascii="Calibri" w:eastAsia="宋体" w:hAnsi="Calibri" w:cs="Times New Roman"/>
    </w:rPr>
  </w:style>
  <w:style w:type="character" w:customStyle="1" w:styleId="Char2">
    <w:name w:val="纯文本 Char2"/>
    <w:aliases w:val="Char Char Char Char1,Char Char Char2,Char Char2,Plain Text Char1,普通文字 Char Char1,普通文字 Char3,标题1 Char Char Char1,标题1 Char1,纯文本 Char Char Char Char1,纯文本 Char Char Char2,纯文本 Char Char1 Char Char Char Char1,纯文本 Char Char1 Char1,纯文本 Char Char2"/>
    <w:rPr>
      <w:rFonts w:ascii="宋体" w:eastAsia="宋体" w:hAnsi="Courier New" w:cs="Courier New"/>
      <w:kern w:val="2"/>
      <w:sz w:val="21"/>
      <w:szCs w:val="21"/>
      <w:lang w:val="en-US" w:eastAsia="zh-CN" w:bidi="ar-SA"/>
    </w:rPr>
  </w:style>
  <w:style w:type="paragraph" w:customStyle="1" w:styleId="01">
    <w:name w:val="纯文本_0"/>
    <w:basedOn w:val="Normal"/>
    <w:link w:val="Char2Char"/>
    <w:qFormat/>
    <w:rPr>
      <w:rFonts w:ascii="宋体" w:hAnsi="Courier New"/>
      <w:kern w:val="0"/>
      <w:sz w:val="20"/>
      <w:szCs w:val="21"/>
    </w:rPr>
  </w:style>
  <w:style w:type="character" w:customStyle="1" w:styleId="Char2Char">
    <w:name w:val="纯文本 Char2 Char"/>
    <w:link w:val="01"/>
    <w:rPr>
      <w:rFonts w:ascii="宋体" w:eastAsia="宋体" w:hAnsi="Courier New" w:cs="Courier New"/>
      <w:kern w:val="0"/>
      <w:sz w:val="20"/>
      <w:szCs w:val="21"/>
    </w:rPr>
  </w:style>
  <w:style w:type="paragraph" w:customStyle="1" w:styleId="NewNewNewNewNewNewNewNewNew">
    <w:name w:val="正文 New New New New New New New New New"/>
    <w:pPr>
      <w:widowControl w:val="0"/>
      <w:jc w:val="both"/>
    </w:pPr>
    <w:rPr>
      <w:kern w:val="2"/>
      <w:sz w:val="21"/>
      <w:szCs w:val="24"/>
      <w:lang w:val="en-US" w:eastAsia="zh-CN" w:bidi="ar-SA"/>
    </w:rPr>
  </w:style>
  <w:style w:type="paragraph" w:customStyle="1" w:styleId="NewNewNewNewNewNewNewNewNewNewNewNewNewNewNewNewNewNewNewNewNewNewNewNewNewNewNew">
    <w:name w:val="正文 New New New New New New New New New New New New New New New New New New New New New New New New New New New"/>
    <w:pPr>
      <w:widowControl w:val="0"/>
      <w:jc w:val="both"/>
    </w:pPr>
    <w:rPr>
      <w:kern w:val="2"/>
      <w:sz w:val="21"/>
      <w:szCs w:val="24"/>
      <w:lang w:val="en-US" w:eastAsia="zh-CN" w:bidi="ar-SA"/>
    </w:rPr>
  </w:style>
  <w:style w:type="paragraph" w:customStyle="1" w:styleId="NewNewNewNewNewNewNewNewNewNewNewNewNewNewNew">
    <w:name w:val="正文 New New New New New New New New New New New New New New New"/>
    <w:pPr>
      <w:widowControl w:val="0"/>
      <w:jc w:val="both"/>
    </w:pPr>
    <w:rPr>
      <w:kern w:val="2"/>
      <w:sz w:val="21"/>
      <w:lang w:val="en-US" w:eastAsia="zh-CN" w:bidi="ar-SA"/>
    </w:rPr>
  </w:style>
  <w:style w:type="paragraph" w:customStyle="1" w:styleId="000">
    <w:name w:val="正文_0_0"/>
    <w:qFormat/>
    <w:pPr>
      <w:widowControl w:val="0"/>
      <w:jc w:val="both"/>
    </w:pPr>
    <w:rPr>
      <w:kern w:val="2"/>
      <w:sz w:val="21"/>
      <w:lang w:val="en-US" w:eastAsia="zh-CN" w:bidi="ar-SA"/>
    </w:rPr>
  </w:style>
  <w:style w:type="paragraph" w:customStyle="1" w:styleId="MTDisplayEquation">
    <w:name w:val="MTDisplayEquation"/>
    <w:basedOn w:val="Normal"/>
    <w:next w:val="Normal"/>
    <w:link w:val="MTDisplayEquationChar"/>
    <w:pPr>
      <w:tabs>
        <w:tab w:val="center" w:pos="5040"/>
        <w:tab w:val="right" w:pos="9640"/>
      </w:tabs>
      <w:spacing w:line="288" w:lineRule="auto"/>
      <w:ind w:left="420" w:hanging="420" w:hangingChars="200"/>
      <w:jc w:val="left"/>
    </w:pPr>
    <w:rPr>
      <w:rFonts w:ascii="Times New Roman" w:hAnsi="Times New Roman"/>
      <w:szCs w:val="21"/>
    </w:rPr>
  </w:style>
  <w:style w:type="character" w:customStyle="1" w:styleId="MTDisplayEquationChar">
    <w:name w:val="MTDisplayEquation Char"/>
    <w:link w:val="MTDisplayEquation"/>
    <w:rPr>
      <w:rFonts w:ascii="Times New Roman" w:hAnsi="Times New Roman"/>
      <w:kern w:val="2"/>
      <w:sz w:val="21"/>
      <w:szCs w:val="21"/>
    </w:rPr>
  </w:style>
  <w:style w:type="paragraph" w:customStyle="1" w:styleId="DefaultParagraph">
    <w:name w:val="DefaultParagraph"/>
    <w:link w:val="DefaultParagraphChar"/>
    <w:qFormat/>
    <w:rPr>
      <w:kern w:val="2"/>
      <w:sz w:val="21"/>
      <w:szCs w:val="22"/>
      <w:lang w:val="en-US" w:eastAsia="zh-CN" w:bidi="ar-SA"/>
    </w:rPr>
  </w:style>
  <w:style w:type="character" w:customStyle="1" w:styleId="DefaultParagraphChar">
    <w:name w:val="DefaultParagraph Char"/>
    <w:link w:val="DefaultParagraph"/>
    <w:qFormat/>
    <w:locked/>
    <w:rPr>
      <w:kern w:val="2"/>
      <w:sz w:val="21"/>
      <w:szCs w:val="22"/>
      <w:lang w:bidi="ar-SA"/>
    </w:rPr>
  </w:style>
  <w:style w:type="paragraph" w:customStyle="1" w:styleId="10">
    <w:name w:val="正文1"/>
    <w:uiPriority w:val="99"/>
    <w:qFormat/>
    <w:pPr>
      <w:jc w:val="both"/>
    </w:pPr>
    <w:rPr>
      <w:rFonts w:ascii="Times New Roman" w:hAnsi="Times New Roman"/>
      <w:kern w:val="2"/>
      <w:sz w:val="21"/>
      <w:szCs w:val="21"/>
      <w:lang w:val="en-US" w:eastAsia="zh-CN" w:bidi="ar-SA"/>
    </w:rPr>
  </w:style>
  <w:style w:type="character" w:customStyle="1" w:styleId="Char1">
    <w:name w:val="正文文本 Char1"/>
    <w:uiPriority w:val="99"/>
    <w:semiHidden/>
    <w:rPr>
      <w:kern w:val="2"/>
      <w:sz w:val="21"/>
      <w:szCs w:val="22"/>
    </w:rPr>
  </w:style>
  <w:style w:type="paragraph" w:styleId="NoSpacing">
    <w:name w:val="No Spacing"/>
    <w:uiPriority w:val="1"/>
    <w:qFormat/>
    <w:pPr>
      <w:widowControl w:val="0"/>
      <w:jc w:val="both"/>
    </w:pPr>
    <w:rPr>
      <w:rFonts w:ascii="Times New Roman" w:hAnsi="Times New Roman"/>
      <w:kern w:val="2"/>
      <w:sz w:val="21"/>
      <w:lang w:val="en-US" w:eastAsia="zh-CN" w:bidi="ar-SA"/>
    </w:rPr>
  </w:style>
  <w:style w:type="character" w:customStyle="1" w:styleId="Char10">
    <w:name w:val="批注文字 Char1"/>
    <w:semiHidden/>
    <w:locked/>
    <w:rPr>
      <w:rFonts w:eastAsia="宋体"/>
      <w:kern w:val="2"/>
      <w:sz w:val="21"/>
      <w:szCs w:val="24"/>
      <w:lang w:val="en-US" w:eastAsia="zh-CN" w:bidi="ar-SA"/>
    </w:rPr>
  </w:style>
  <w:style w:type="character" w:customStyle="1" w:styleId="DefaultParagraphCharChar">
    <w:name w:val="DefaultParagraph Char Char"/>
    <w:rPr>
      <w:rFonts w:ascii="Times New Roman"/>
      <w:kern w:val="2"/>
      <w:sz w:val="21"/>
      <w:szCs w:val="22"/>
    </w:rPr>
  </w:style>
  <w:style w:type="character" w:styleId="PlaceholderText">
    <w:name w:val="Placeholder Text"/>
    <w:uiPriority w:val="99"/>
    <w:semiHidden/>
    <w:rPr>
      <w:color w:val="808080"/>
    </w:rPr>
  </w:style>
  <w:style w:type="paragraph" w:customStyle="1" w:styleId="paragraph">
    <w:name w:val="paragraph"/>
    <w:basedOn w:val="Normal"/>
    <w:uiPriority w:val="99"/>
    <w:semiHidden/>
    <w:qFormat/>
    <w:pPr>
      <w:widowControl/>
      <w:spacing w:before="100" w:beforeAutospacing="1" w:after="100" w:afterAutospacing="1"/>
      <w:jc w:val="left"/>
    </w:pPr>
    <w:rPr>
      <w:rFonts w:ascii="等线" w:eastAsia="等线" w:hAnsi="等线"/>
      <w:kern w:val="0"/>
      <w:sz w:val="24"/>
      <w:szCs w:val="24"/>
    </w:rPr>
  </w:style>
  <w:style w:type="character" w:customStyle="1" w:styleId="pltixk">
    <w:name w:val="pl*tixk"/>
  </w:style>
  <w:style w:type="paragraph" w:customStyle="1" w:styleId="11">
    <w:name w:val="列出段落1"/>
    <w:basedOn w:val="Normal"/>
    <w:uiPriority w:val="99"/>
    <w:qFormat/>
    <w:pPr>
      <w:ind w:firstLine="420" w:firstLineChars="200"/>
    </w:pPr>
    <w:rPr>
      <w:szCs w:val="21"/>
    </w:rPr>
  </w:style>
  <w:style w:type="character" w:customStyle="1" w:styleId="tnude">
    <w:name w:val="tn+ude"/>
  </w:style>
  <w:style w:type="paragraph" w:customStyle="1" w:styleId="Default">
    <w:name w:val="Default"/>
    <w:uiPriority w:val="99"/>
    <w:qFormat/>
    <w:pPr>
      <w:widowControl w:val="0"/>
      <w:autoSpaceDE w:val="0"/>
      <w:autoSpaceDN w:val="0"/>
      <w:adjustRightInd w:val="0"/>
    </w:pPr>
    <w:rPr>
      <w:color w:val="000000"/>
      <w:sz w:val="24"/>
      <w:szCs w:val="24"/>
      <w:lang w:val="en-US" w:eastAsia="zh-CN" w:bidi="ar-SA"/>
    </w:rPr>
  </w:style>
  <w:style w:type="character" w:customStyle="1" w:styleId="0Char0">
    <w:name w:val="普通(网站)_0 Char"/>
    <w:locked/>
    <w:rPr>
      <w:rFonts w:ascii="宋体" w:hAnsi="宋体"/>
      <w:sz w:val="24"/>
      <w:szCs w:val="24"/>
    </w:rPr>
  </w:style>
  <w:style w:type="character" w:customStyle="1" w:styleId="jyemathselector">
    <w:name w:val="jye_math_selector"/>
    <w:rPr>
      <w:rFonts w:ascii="Times New Roman" w:hAnsi="Times New Roman" w:cs="Times New Roman" w:hint="default"/>
    </w:rPr>
  </w:style>
  <w:style w:type="paragraph" w:styleId="TOCHeading">
    <w:name w:val="TOC Heading"/>
    <w:basedOn w:val="Heading1"/>
    <w:next w:val="Normal"/>
    <w:uiPriority w:val="39"/>
    <w:qFormat/>
    <w:pPr>
      <w:keepNext/>
      <w:keepLines/>
      <w:widowControl w:val="0"/>
      <w:spacing w:before="340" w:beforeAutospacing="0" w:after="330" w:afterAutospacing="0" w:line="578" w:lineRule="auto"/>
      <w:jc w:val="both"/>
      <w:outlineLvl w:val="9"/>
    </w:pPr>
    <w:rPr>
      <w:rFonts w:ascii="Calibri" w:hAnsi="Calibri"/>
      <w:kern w:val="44"/>
      <w:sz w:val="44"/>
      <w:szCs w:val="44"/>
    </w:rPr>
  </w:style>
  <w:style w:type="paragraph" w:styleId="IntenseQuote">
    <w:name w:val="Intense Quote"/>
    <w:basedOn w:val="Normal"/>
    <w:next w:val="Normal"/>
    <w:link w:val="a23"/>
    <w:uiPriority w:val="30"/>
    <w:qFormat/>
    <w:pPr>
      <w:pBdr>
        <w:bottom w:val="single" w:sz="4" w:space="4" w:color="4F81BD"/>
      </w:pBdr>
      <w:spacing w:before="200" w:after="280"/>
      <w:ind w:left="936" w:right="936"/>
    </w:pPr>
    <w:rPr>
      <w:b/>
      <w:bCs/>
      <w:i/>
      <w:iCs/>
      <w:color w:val="4F81BD"/>
    </w:rPr>
  </w:style>
  <w:style w:type="character" w:customStyle="1" w:styleId="a23">
    <w:name w:val="明显引用 字符"/>
    <w:link w:val="IntenseQuote"/>
    <w:uiPriority w:val="30"/>
    <w:rPr>
      <w:b/>
      <w:bCs/>
      <w:i/>
      <w:iCs/>
      <w:color w:val="4F81BD"/>
      <w:kern w:val="2"/>
      <w:sz w:val="21"/>
      <w:szCs w:val="22"/>
    </w:rPr>
  </w:style>
  <w:style w:type="paragraph" w:styleId="Bibliography">
    <w:name w:val="Bibliography"/>
    <w:basedOn w:val="Normal"/>
    <w:next w:val="Normal"/>
    <w:uiPriority w:val="37"/>
    <w:unhideWhenUsed/>
    <w:qFormat/>
  </w:style>
  <w:style w:type="paragraph" w:styleId="Quote">
    <w:name w:val="Quote"/>
    <w:basedOn w:val="Normal"/>
    <w:next w:val="Normal"/>
    <w:link w:val="a24"/>
    <w:uiPriority w:val="29"/>
    <w:qFormat/>
    <w:rPr>
      <w:i/>
      <w:iCs/>
      <w:color w:val="000000"/>
    </w:rPr>
  </w:style>
  <w:style w:type="character" w:customStyle="1" w:styleId="a24">
    <w:name w:val="引用 字符"/>
    <w:link w:val="Quote"/>
    <w:uiPriority w:val="29"/>
    <w:rPr>
      <w:i/>
      <w:iCs/>
      <w:color w:val="000000"/>
      <w:kern w:val="2"/>
      <w:sz w:val="21"/>
      <w:szCs w:val="22"/>
    </w:rPr>
  </w:style>
  <w:style w:type="paragraph" w:customStyle="1" w:styleId="TableParagraph">
    <w:name w:val="Table Paragraph"/>
    <w:basedOn w:val="Normal"/>
    <w:uiPriority w:val="99"/>
    <w:qFormat/>
    <w:pPr>
      <w:autoSpaceDE w:val="0"/>
      <w:autoSpaceDN w:val="0"/>
      <w:jc w:val="left"/>
    </w:pPr>
    <w:rPr>
      <w:rFonts w:ascii="MS Mincho" w:eastAsia="MS Mincho" w:hAnsi="MS Mincho" w:cs="MS Mincho"/>
      <w:kern w:val="0"/>
      <w:sz w:val="22"/>
      <w:lang w:val="zh-CN"/>
    </w:rPr>
  </w:style>
  <w:style w:type="character" w:customStyle="1" w:styleId="Bodytext20">
    <w:name w:val="Body text|2_"/>
    <w:link w:val="Bodytext21"/>
    <w:uiPriority w:val="99"/>
    <w:qFormat/>
    <w:locked/>
    <w:rPr>
      <w:rFonts w:ascii="PMingLiU" w:eastAsia="PMingLiU" w:hAnsi="PMingLiU" w:cs="PMingLiU"/>
      <w:spacing w:val="20"/>
      <w:sz w:val="22"/>
      <w:szCs w:val="22"/>
      <w:shd w:val="clear" w:color="auto" w:fill="FFFFFF"/>
      <w:lang w:val="zh-CN"/>
    </w:rPr>
  </w:style>
  <w:style w:type="paragraph" w:customStyle="1" w:styleId="Bodytext21">
    <w:name w:val="Body text|21"/>
    <w:basedOn w:val="Normal"/>
    <w:link w:val="Bodytext20"/>
    <w:uiPriority w:val="99"/>
    <w:qFormat/>
    <w:pPr>
      <w:shd w:val="clear" w:color="auto" w:fill="FFFFFF"/>
      <w:autoSpaceDE w:val="0"/>
      <w:autoSpaceDN w:val="0"/>
      <w:spacing w:line="598" w:lineRule="exact"/>
      <w:jc w:val="distribute"/>
    </w:pPr>
    <w:rPr>
      <w:rFonts w:ascii="PMingLiU" w:eastAsia="PMingLiU" w:hAnsi="PMingLiU" w:cs="PMingLiU"/>
      <w:spacing w:val="20"/>
      <w:kern w:val="0"/>
      <w:sz w:val="22"/>
      <w:lang w:val="zh-CN"/>
    </w:rPr>
  </w:style>
  <w:style w:type="character" w:customStyle="1" w:styleId="Tableofcontents1">
    <w:name w:val="Table of contents|1_"/>
    <w:link w:val="Tableofcontents10"/>
    <w:uiPriority w:val="99"/>
    <w:qFormat/>
    <w:locked/>
    <w:rPr>
      <w:rFonts w:ascii="PMingLiU" w:eastAsia="PMingLiU" w:hAnsi="PMingLiU" w:cs="PMingLiU"/>
      <w:spacing w:val="20"/>
      <w:sz w:val="22"/>
      <w:szCs w:val="22"/>
      <w:shd w:val="clear" w:color="auto" w:fill="FFFFFF"/>
      <w:lang w:val="zh-CN"/>
    </w:rPr>
  </w:style>
  <w:style w:type="paragraph" w:customStyle="1" w:styleId="Tableofcontents10">
    <w:name w:val="Table of contents|1"/>
    <w:basedOn w:val="Normal"/>
    <w:link w:val="Tableofcontents1"/>
    <w:uiPriority w:val="99"/>
    <w:qFormat/>
    <w:pPr>
      <w:shd w:val="clear" w:color="auto" w:fill="FFFFFF"/>
      <w:autoSpaceDE w:val="0"/>
      <w:autoSpaceDN w:val="0"/>
      <w:spacing w:line="605" w:lineRule="exact"/>
      <w:jc w:val="left"/>
    </w:pPr>
    <w:rPr>
      <w:rFonts w:ascii="PMingLiU" w:eastAsia="PMingLiU" w:hAnsi="PMingLiU" w:cs="PMingLiU"/>
      <w:spacing w:val="20"/>
      <w:kern w:val="0"/>
      <w:sz w:val="22"/>
      <w:lang w:val="zh-CN"/>
    </w:rPr>
  </w:style>
  <w:style w:type="paragraph" w:customStyle="1" w:styleId="Picturecaption4">
    <w:name w:val="Picture caption|4"/>
    <w:basedOn w:val="Normal"/>
    <w:uiPriority w:val="99"/>
    <w:qFormat/>
    <w:pPr>
      <w:shd w:val="clear" w:color="auto" w:fill="FFFFFF"/>
      <w:autoSpaceDE w:val="0"/>
      <w:autoSpaceDN w:val="0"/>
      <w:spacing w:line="190" w:lineRule="exact"/>
      <w:jc w:val="distribute"/>
    </w:pPr>
    <w:rPr>
      <w:rFonts w:ascii="PMingLiU" w:eastAsia="PMingLiU" w:hAnsi="PMingLiU" w:cs="PMingLiU"/>
      <w:kern w:val="0"/>
      <w:sz w:val="19"/>
      <w:szCs w:val="19"/>
      <w:lang w:val="zh-CN"/>
    </w:rPr>
  </w:style>
  <w:style w:type="paragraph" w:customStyle="1" w:styleId="msonormalcxspmiddle">
    <w:name w:val="msonormalcxspmiddle"/>
    <w:basedOn w:val="Normal"/>
    <w:uiPriority w:val="99"/>
    <w:qFormat/>
    <w:pPr>
      <w:widowControl/>
      <w:autoSpaceDE w:val="0"/>
      <w:autoSpaceDN w:val="0"/>
      <w:spacing w:before="100" w:beforeAutospacing="1" w:after="100" w:afterAutospacing="1"/>
      <w:jc w:val="left"/>
    </w:pPr>
    <w:rPr>
      <w:rFonts w:ascii="宋体" w:eastAsia="MS Mincho" w:hAnsi="宋体" w:cs="宋体"/>
      <w:kern w:val="0"/>
      <w:sz w:val="24"/>
      <w:lang w:val="zh-CN"/>
    </w:rPr>
  </w:style>
  <w:style w:type="paragraph" w:customStyle="1" w:styleId="Style1137">
    <w:name w:val="Style1137"/>
    <w:basedOn w:val="Normal"/>
    <w:next w:val="Normal"/>
    <w:uiPriority w:val="99"/>
    <w:qFormat/>
    <w:pPr>
      <w:autoSpaceDE w:val="0"/>
      <w:autoSpaceDN w:val="0"/>
      <w:jc w:val="left"/>
    </w:pPr>
    <w:rPr>
      <w:rFonts w:ascii="仿宋" w:eastAsia="仿宋" w:hAnsi="仿宋" w:cs="仿宋"/>
      <w:kern w:val="0"/>
      <w:sz w:val="24"/>
      <w:lang w:val="zh-CN"/>
    </w:rPr>
  </w:style>
  <w:style w:type="character" w:customStyle="1" w:styleId="80">
    <w:name w:val="正文文本 (8)_"/>
    <w:link w:val="81"/>
    <w:uiPriority w:val="99"/>
    <w:qFormat/>
    <w:locked/>
    <w:rPr>
      <w:rFonts w:ascii="黑体" w:eastAsia="黑体" w:hAnsi="黑体"/>
      <w:sz w:val="22"/>
      <w:shd w:val="clear" w:color="auto" w:fill="FFFFFF"/>
    </w:rPr>
  </w:style>
  <w:style w:type="paragraph" w:customStyle="1" w:styleId="81">
    <w:name w:val="正文文本 (8)1"/>
    <w:basedOn w:val="Normal"/>
    <w:link w:val="80"/>
    <w:uiPriority w:val="99"/>
    <w:qFormat/>
    <w:pPr>
      <w:shd w:val="clear" w:color="auto" w:fill="FFFFFF"/>
      <w:autoSpaceDE w:val="0"/>
      <w:autoSpaceDN w:val="0"/>
      <w:spacing w:line="240" w:lineRule="atLeast"/>
      <w:ind w:hanging="6560"/>
      <w:jc w:val="left"/>
    </w:pPr>
    <w:rPr>
      <w:rFonts w:ascii="黑体" w:eastAsia="黑体" w:hAnsi="黑体"/>
      <w:kern w:val="0"/>
      <w:sz w:val="22"/>
      <w:szCs w:val="20"/>
    </w:rPr>
  </w:style>
  <w:style w:type="character" w:customStyle="1" w:styleId="Bodytext2MingLiU">
    <w:name w:val="Body text|2 + MingLiU"/>
    <w:uiPriority w:val="99"/>
    <w:qFormat/>
    <w:rPr>
      <w:rFonts w:ascii="MingLiU" w:eastAsia="MingLiU" w:hAnsi="MingLiU" w:hint="eastAsia"/>
      <w:b/>
      <w:color w:val="000000"/>
      <w:spacing w:val="0"/>
      <w:w w:val="100"/>
      <w:position w:val="0"/>
      <w:sz w:val="24"/>
      <w:u w:val="none"/>
      <w:lang w:val="en-US" w:eastAsia="en-US"/>
    </w:rPr>
  </w:style>
  <w:style w:type="character" w:customStyle="1" w:styleId="Tableofcontents1MingLiU">
    <w:name w:val="Table of contents|1 + MingLiU"/>
    <w:uiPriority w:val="99"/>
    <w:qFormat/>
    <w:rPr>
      <w:rFonts w:ascii="MingLiU" w:eastAsia="MingLiU" w:hAnsi="MingLiU" w:hint="eastAsia"/>
      <w:color w:val="000000"/>
      <w:spacing w:val="0"/>
      <w:w w:val="100"/>
      <w:position w:val="0"/>
      <w:sz w:val="22"/>
      <w:u w:val="none"/>
      <w:lang w:val="en-US" w:eastAsia="en-US"/>
    </w:rPr>
  </w:style>
  <w:style w:type="character" w:customStyle="1" w:styleId="Tableofcontents1MingLiU0">
    <w:name w:val="Table of contents|1 + MingLiU_0"/>
    <w:uiPriority w:val="99"/>
    <w:qFormat/>
    <w:rPr>
      <w:rFonts w:ascii="MingLiU" w:eastAsia="MingLiU" w:hAnsi="MingLiU" w:hint="eastAsia"/>
      <w:b/>
      <w:color w:val="000000"/>
      <w:spacing w:val="0"/>
      <w:w w:val="100"/>
      <w:position w:val="0"/>
      <w:sz w:val="24"/>
      <w:u w:val="none"/>
      <w:lang w:val="en-US" w:eastAsia="en-US"/>
    </w:rPr>
  </w:style>
  <w:style w:type="character" w:customStyle="1" w:styleId="Bodytext2MingLiU0">
    <w:name w:val="Body text|2 + MingLiU_0"/>
    <w:uiPriority w:val="99"/>
    <w:qFormat/>
    <w:rPr>
      <w:rFonts w:ascii="MingLiU" w:eastAsia="MingLiU" w:hAnsi="MingLiU" w:hint="eastAsia"/>
      <w:color w:val="000000"/>
      <w:spacing w:val="0"/>
      <w:w w:val="100"/>
      <w:position w:val="0"/>
      <w:sz w:val="22"/>
      <w:u w:val="none"/>
      <w:lang w:val="en-US" w:eastAsia="en-US"/>
    </w:rPr>
  </w:style>
  <w:style w:type="character" w:customStyle="1" w:styleId="qseq">
    <w:name w:val="qseq"/>
    <w:uiPriority w:val="99"/>
    <w:qFormat/>
  </w:style>
  <w:style w:type="character" w:customStyle="1" w:styleId="Bodytext2MingLiU1">
    <w:name w:val="Body text|2 + MingLiU_1"/>
    <w:qFormat/>
    <w:rPr>
      <w:rFonts w:ascii="MingLiU" w:eastAsia="MingLiU" w:hAnsi="MingLiU" w:cs="MingLiU" w:hint="eastAsia"/>
      <w:b/>
      <w:bCs/>
      <w:smallCaps/>
      <w:color w:val="000000"/>
      <w:spacing w:val="0"/>
      <w:w w:val="100"/>
      <w:position w:val="0"/>
      <w:sz w:val="24"/>
      <w:szCs w:val="24"/>
      <w:u w:val="none"/>
      <w:lang w:val="en-US" w:eastAsia="en-US" w:bidi="en-US"/>
    </w:rPr>
  </w:style>
  <w:style w:type="table" w:customStyle="1" w:styleId="TableNormal0">
    <w:name w:val="Table Normal_0"/>
    <w:uiPriority w:val="99"/>
    <w:semiHidden/>
    <w:qFormat/>
    <w:rPr>
      <w:rFonts w:ascii="Times New Roman" w:hAnsi="Times New Roman"/>
      <w:lang w:val="en-US" w:eastAsia="zh-CN" w:bidi="ar-SA"/>
    </w:rPr>
    <w:tblPr>
      <w:tblCellMar>
        <w:top w:w="0" w:type="dxa"/>
        <w:left w:w="0" w:type="dxa"/>
        <w:bottom w:w="0" w:type="dxa"/>
        <w:right w:w="0" w:type="dxa"/>
      </w:tblCellMar>
    </w:tblPr>
  </w:style>
  <w:style w:type="table" w:customStyle="1" w:styleId="edittable">
    <w:name w:val="edittable"/>
    <w:uiPriority w:val="99"/>
    <w:qFormat/>
    <w:rPr>
      <w:rFonts w:ascii="Times New Roman" w:hAnsi="Times New Roman"/>
      <w:lang w:val="en-US" w:eastAsia="zh-CN" w:bidi="ar-SA"/>
    </w:rPr>
    <w:tblPr>
      <w:tblCellMar>
        <w:top w:w="0" w:type="dxa"/>
        <w:left w:w="108" w:type="dxa"/>
        <w:bottom w:w="0" w:type="dxa"/>
        <w:right w:w="108" w:type="dxa"/>
      </w:tblCellMar>
    </w:tblPr>
  </w:style>
  <w:style w:type="table" w:customStyle="1" w:styleId="12">
    <w:name w:val="网格型1"/>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0">
    <w:name w:val="网格型5"/>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0">
    <w:name w:val="网格型6"/>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网格型8"/>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0">
    <w:name w:val="网格型9"/>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网格型10"/>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uiPriority w:val="59"/>
    <w:qFormat/>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wmf" /><Relationship Id="rId13" Type="http://schemas.openxmlformats.org/officeDocument/2006/relationships/oleObject" Target="embeddings/oleObject1.bin" /><Relationship Id="rId14" Type="http://schemas.openxmlformats.org/officeDocument/2006/relationships/image" Target="media/image10.wmf" /><Relationship Id="rId15" Type="http://schemas.openxmlformats.org/officeDocument/2006/relationships/oleObject" Target="embeddings/oleObject2.bin" /><Relationship Id="rId16" Type="http://schemas.openxmlformats.org/officeDocument/2006/relationships/image" Target="media/image11.png" /><Relationship Id="rId17" Type="http://schemas.openxmlformats.org/officeDocument/2006/relationships/image" Target="media/image12.png" /><Relationship Id="rId18" Type="http://schemas.openxmlformats.org/officeDocument/2006/relationships/image" Target="media/image13.png" /><Relationship Id="rId19" Type="http://schemas.openxmlformats.org/officeDocument/2006/relationships/image" Target="media/image14.png" /><Relationship Id="rId2" Type="http://schemas.openxmlformats.org/officeDocument/2006/relationships/webSettings" Target="webSettings.xml" /><Relationship Id="rId20" Type="http://schemas.openxmlformats.org/officeDocument/2006/relationships/image" Target="media/image15.png" /><Relationship Id="rId21" Type="http://schemas.openxmlformats.org/officeDocument/2006/relationships/image" Target="media/image16.png" /><Relationship Id="rId22" Type="http://schemas.openxmlformats.org/officeDocument/2006/relationships/image" Target="media/image17.png" /><Relationship Id="rId23" Type="http://schemas.openxmlformats.org/officeDocument/2006/relationships/image" Target="media/image18.png" /><Relationship Id="rId24" Type="http://schemas.openxmlformats.org/officeDocument/2006/relationships/image" Target="media/image19.png" /><Relationship Id="rId25" Type="http://schemas.openxmlformats.org/officeDocument/2006/relationships/image" Target="media/image20.png" /><Relationship Id="rId26" Type="http://schemas.openxmlformats.org/officeDocument/2006/relationships/image" Target="media/image21.wmf" /><Relationship Id="rId27" Type="http://schemas.openxmlformats.org/officeDocument/2006/relationships/oleObject" Target="embeddings/oleObject3.bin" /><Relationship Id="rId28" Type="http://schemas.openxmlformats.org/officeDocument/2006/relationships/image" Target="media/image22.wmf" /><Relationship Id="rId29" Type="http://schemas.openxmlformats.org/officeDocument/2006/relationships/oleObject" Target="embeddings/oleObject4.bin" /><Relationship Id="rId3" Type="http://schemas.openxmlformats.org/officeDocument/2006/relationships/fontTable" Target="fontTable.xml" /><Relationship Id="rId30" Type="http://schemas.openxmlformats.org/officeDocument/2006/relationships/image" Target="media/image23.wmf" /><Relationship Id="rId31" Type="http://schemas.openxmlformats.org/officeDocument/2006/relationships/oleObject" Target="embeddings/oleObject5.bin" /><Relationship Id="rId32" Type="http://schemas.openxmlformats.org/officeDocument/2006/relationships/image" Target="media/image24.wmf" /><Relationship Id="rId33" Type="http://schemas.openxmlformats.org/officeDocument/2006/relationships/oleObject" Target="embeddings/oleObject6.bin" /><Relationship Id="rId34" Type="http://schemas.openxmlformats.org/officeDocument/2006/relationships/oleObject" Target="embeddings/oleObject7.bin" /><Relationship Id="rId35" Type="http://schemas.openxmlformats.org/officeDocument/2006/relationships/image" Target="media/image25.wmf" /><Relationship Id="rId36" Type="http://schemas.openxmlformats.org/officeDocument/2006/relationships/oleObject" Target="embeddings/oleObject8.bin" /><Relationship Id="rId37" Type="http://schemas.openxmlformats.org/officeDocument/2006/relationships/image" Target="media/image26.png" /><Relationship Id="rId38" Type="http://schemas.openxmlformats.org/officeDocument/2006/relationships/oleObject" Target="embeddings/oleObject9.bin" /><Relationship Id="rId39" Type="http://schemas.openxmlformats.org/officeDocument/2006/relationships/image" Target="media/image27.wmf" /><Relationship Id="rId4" Type="http://schemas.openxmlformats.org/officeDocument/2006/relationships/image" Target="media/image1.png" /><Relationship Id="rId40" Type="http://schemas.openxmlformats.org/officeDocument/2006/relationships/oleObject" Target="embeddings/oleObject10.bin" /><Relationship Id="rId41" Type="http://schemas.openxmlformats.org/officeDocument/2006/relationships/image" Target="media/image28.wmf" /><Relationship Id="rId42" Type="http://schemas.openxmlformats.org/officeDocument/2006/relationships/oleObject" Target="embeddings/oleObject11.bin" /><Relationship Id="rId43" Type="http://schemas.openxmlformats.org/officeDocument/2006/relationships/image" Target="media/image29.wmf" /><Relationship Id="rId44" Type="http://schemas.openxmlformats.org/officeDocument/2006/relationships/oleObject" Target="embeddings/oleObject12.bin" /><Relationship Id="rId45" Type="http://schemas.openxmlformats.org/officeDocument/2006/relationships/image" Target="media/image30.wmf" /><Relationship Id="rId46" Type="http://schemas.openxmlformats.org/officeDocument/2006/relationships/oleObject" Target="embeddings/oleObject13.bin" /><Relationship Id="rId47" Type="http://schemas.openxmlformats.org/officeDocument/2006/relationships/image" Target="media/image31.wmf" /><Relationship Id="rId48" Type="http://schemas.openxmlformats.org/officeDocument/2006/relationships/oleObject" Target="embeddings/oleObject14.bin" /><Relationship Id="rId49" Type="http://schemas.openxmlformats.org/officeDocument/2006/relationships/image" Target="media/image32.wmf" /><Relationship Id="rId5" Type="http://schemas.openxmlformats.org/officeDocument/2006/relationships/image" Target="media/image2.png" /><Relationship Id="rId50" Type="http://schemas.openxmlformats.org/officeDocument/2006/relationships/oleObject" Target="embeddings/oleObject15.bin" /><Relationship Id="rId51" Type="http://schemas.openxmlformats.org/officeDocument/2006/relationships/image" Target="media/image33.wmf" /><Relationship Id="rId52" Type="http://schemas.openxmlformats.org/officeDocument/2006/relationships/oleObject" Target="embeddings/oleObject16.bin" /><Relationship Id="rId53" Type="http://schemas.openxmlformats.org/officeDocument/2006/relationships/image" Target="media/image34.wmf" /><Relationship Id="rId54" Type="http://schemas.openxmlformats.org/officeDocument/2006/relationships/oleObject" Target="embeddings/oleObject17.bin" /><Relationship Id="rId55" Type="http://schemas.openxmlformats.org/officeDocument/2006/relationships/image" Target="media/image35.wmf" /><Relationship Id="rId56" Type="http://schemas.openxmlformats.org/officeDocument/2006/relationships/oleObject" Target="embeddings/oleObject18.bin" /><Relationship Id="rId57" Type="http://schemas.openxmlformats.org/officeDocument/2006/relationships/image" Target="media/image36.jpeg" /><Relationship Id="rId58" Type="http://schemas.openxmlformats.org/officeDocument/2006/relationships/image" Target="media/image37.png" /><Relationship Id="rId59" Type="http://schemas.openxmlformats.org/officeDocument/2006/relationships/image" Target="media/image38.png" /><Relationship Id="rId6" Type="http://schemas.openxmlformats.org/officeDocument/2006/relationships/image" Target="media/image3.png" /><Relationship Id="rId60" Type="http://schemas.openxmlformats.org/officeDocument/2006/relationships/image" Target="media/image39.png" /><Relationship Id="rId61" Type="http://schemas.openxmlformats.org/officeDocument/2006/relationships/image" Target="media/image40.png" /><Relationship Id="rId62" Type="http://schemas.openxmlformats.org/officeDocument/2006/relationships/image" Target="media/image41.png" /><Relationship Id="rId63" Type="http://schemas.openxmlformats.org/officeDocument/2006/relationships/image" Target="media/image42.png" /><Relationship Id="rId64" Type="http://schemas.openxmlformats.org/officeDocument/2006/relationships/image" Target="media/image43.png" /><Relationship Id="rId65" Type="http://schemas.openxmlformats.org/officeDocument/2006/relationships/image" Target="media/image44.png" /><Relationship Id="rId66" Type="http://schemas.openxmlformats.org/officeDocument/2006/relationships/image" Target="media/image45.png" /><Relationship Id="rId67" Type="http://schemas.openxmlformats.org/officeDocument/2006/relationships/header" Target="header1.xml" /><Relationship Id="rId68" Type="http://schemas.openxmlformats.org/officeDocument/2006/relationships/footer" Target="footer1.xml" /><Relationship Id="rId69" Type="http://schemas.openxmlformats.org/officeDocument/2006/relationships/theme" Target="theme/theme1.xml" /><Relationship Id="rId7" Type="http://schemas.openxmlformats.org/officeDocument/2006/relationships/image" Target="media/image4.png" /><Relationship Id="rId70" Type="http://schemas.openxmlformats.org/officeDocument/2006/relationships/numbering" Target="numbering.xml" /><Relationship Id="rId71" Type="http://schemas.openxmlformats.org/officeDocument/2006/relationships/styles" Target="styles.xml" /><Relationship Id="rId8" Type="http://schemas.openxmlformats.org/officeDocument/2006/relationships/image" Target="media/image5.png" /><Relationship Id="rId9" Type="http://schemas.openxmlformats.org/officeDocument/2006/relationships/image" Target="media/image6.png" /></Relationships>
</file>

<file path=word/_rels/footer1.xml.rels><?xml version="1.0" encoding="utf-8" standalone="yes"?><Relationships xmlns="http://schemas.openxmlformats.org/package/2006/relationships"><Relationship Id="rId1" Type="http://schemas.openxmlformats.org/officeDocument/2006/relationships/image" Target="media/image46.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46.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157259040</TotalTime>
  <Pages>10</Pages>
  <Words>5543</Words>
  <Characters>5747</Characters>
  <Application>Microsoft Office Word</Application>
  <DocSecurity>0</DocSecurity>
  <Lines>1</Lines>
  <Paragraphs>1</Paragraphs>
  <ScaleCrop>false</ScaleCrop>
  <Company>学科网(Zxxk.Com)</Company>
  <LinksUpToDate>false</LinksUpToDate>
  <CharactersWithSpaces>6143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学科网(Zxxk.Com)</dc:creator>
  <cp:lastModifiedBy>学友</cp:lastModifiedBy>
  <cp:revision>6</cp:revision>
  <cp:lastPrinted>2017-04-20T05:31:00Z</cp:lastPrinted>
  <dcterms:created xsi:type="dcterms:W3CDTF">2018-04-24T09:10:00Z</dcterms:created>
  <dcterms:modified xsi:type="dcterms:W3CDTF">2026-02-05T16:09:26Z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